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0F" w:rsidRDefault="00AC720F" w:rsidP="00791C73">
      <w:pPr>
        <w:pStyle w:val="CodeSample"/>
      </w:pPr>
    </w:p>
    <w:p w:rsidR="00AC720F" w:rsidRDefault="00AC720F" w:rsidP="00AC720F">
      <w:pPr>
        <w:jc w:val="both"/>
      </w:pPr>
    </w:p>
    <w:p w:rsidR="00AC720F" w:rsidRDefault="00AC720F" w:rsidP="00AC720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fre1"/>
          </v:shape>
        </w:pict>
      </w:r>
    </w:p>
    <w:p w:rsidR="00AC720F" w:rsidRDefault="00AC720F" w:rsidP="00AC720F">
      <w:pPr>
        <w:jc w:val="both"/>
      </w:pPr>
    </w:p>
    <w:p w:rsidR="00AC720F" w:rsidRPr="00AB2319" w:rsidRDefault="00AC720F" w:rsidP="00AC720F">
      <w:pPr>
        <w:pStyle w:val="Titel"/>
        <w:rPr>
          <w:lang w:val="en-US"/>
        </w:rPr>
      </w:pPr>
      <w:r w:rsidRPr="00AB2319">
        <w:rPr>
          <w:lang w:val="en-US"/>
        </w:rPr>
        <w:t>Licence</w:t>
      </w:r>
    </w:p>
    <w:p w:rsidR="00AC720F" w:rsidRPr="00AB2319" w:rsidRDefault="00AC720F" w:rsidP="00AC720F">
      <w:pPr>
        <w:pStyle w:val="Titel"/>
        <w:rPr>
          <w:lang w:val="en-US"/>
        </w:rPr>
      </w:pPr>
    </w:p>
    <w:p w:rsidR="007E4819" w:rsidRPr="00AB2319" w:rsidRDefault="00AC720F" w:rsidP="00AC720F">
      <w:pPr>
        <w:pStyle w:val="Titel"/>
        <w:rPr>
          <w:lang w:val="en-US"/>
        </w:rPr>
      </w:pPr>
      <w:r w:rsidRPr="00AB2319">
        <w:rPr>
          <w:lang w:val="en-US"/>
        </w:rPr>
        <w:t>22/11/01 /  2022-09-01 008.384</w:t>
      </w:r>
    </w:p>
    <w:p w:rsidR="007E4819" w:rsidRPr="00AB2319" w:rsidRDefault="007E4819" w:rsidP="007E4819">
      <w:pPr>
        <w:pStyle w:val="Overskrift1"/>
        <w:rPr>
          <w:lang w:val="en-US"/>
        </w:rPr>
      </w:pPr>
      <w:bookmarkStart w:id="0" w:name="_Toc118086811"/>
      <w:r w:rsidRPr="00AB2319">
        <w:rPr>
          <w:lang w:val="en-US"/>
        </w:rPr>
        <w:lastRenderedPageBreak/>
        <w:t>Tables des matières</w:t>
      </w:r>
      <w:bookmarkEnd w:id="0"/>
    </w:p>
    <w:p w:rsidR="00AB2319" w:rsidRPr="00AB2319" w:rsidRDefault="007E4819">
      <w:pPr>
        <w:pStyle w:val="Indholdsfortegnelse1"/>
        <w:tabs>
          <w:tab w:val="right" w:leader="dot" w:pos="9628"/>
        </w:tabs>
        <w:rPr>
          <w:rFonts w:ascii="Calibri" w:hAnsi="Calibri"/>
          <w:noProof/>
          <w:sz w:val="22"/>
          <w:szCs w:val="22"/>
          <w:lang w:eastAsia="en-US"/>
        </w:rPr>
      </w:pPr>
      <w:r>
        <w:fldChar w:fldCharType="begin"/>
      </w:r>
      <w:r w:rsidRPr="00AB2319">
        <w:instrText xml:space="preserve"> TOC \o "1-6" </w:instrText>
      </w:r>
      <w:r>
        <w:fldChar w:fldCharType="separate"/>
      </w:r>
      <w:r w:rsidR="00AB2319" w:rsidRPr="00AB2319">
        <w:rPr>
          <w:noProof/>
        </w:rPr>
        <w:t>Tables des matières</w:t>
      </w:r>
      <w:r w:rsidR="00AB2319">
        <w:rPr>
          <w:noProof/>
        </w:rPr>
        <w:tab/>
      </w:r>
      <w:r w:rsidR="00AB2319">
        <w:rPr>
          <w:noProof/>
        </w:rPr>
        <w:fldChar w:fldCharType="begin"/>
      </w:r>
      <w:r w:rsidR="00AB2319">
        <w:rPr>
          <w:noProof/>
        </w:rPr>
        <w:instrText xml:space="preserve"> PAGEREF _Toc118086811 \h </w:instrText>
      </w:r>
      <w:r w:rsidR="00AB2319">
        <w:rPr>
          <w:noProof/>
        </w:rPr>
      </w:r>
      <w:r w:rsidR="00AB2319">
        <w:rPr>
          <w:noProof/>
        </w:rPr>
        <w:fldChar w:fldCharType="separate"/>
      </w:r>
      <w:r w:rsidR="00AB2319">
        <w:rPr>
          <w:noProof/>
        </w:rPr>
        <w:t>2</w:t>
      </w:r>
      <w:r w:rsidR="00AB2319">
        <w:rPr>
          <w:noProof/>
        </w:rPr>
        <w:fldChar w:fldCharType="end"/>
      </w:r>
    </w:p>
    <w:p w:rsidR="00AB2319" w:rsidRPr="00AB2319" w:rsidRDefault="00AB2319">
      <w:pPr>
        <w:pStyle w:val="Indholdsfortegnelse1"/>
        <w:tabs>
          <w:tab w:val="right" w:leader="dot" w:pos="9628"/>
        </w:tabs>
        <w:rPr>
          <w:rFonts w:ascii="Calibri" w:hAnsi="Calibri"/>
          <w:noProof/>
          <w:sz w:val="22"/>
          <w:szCs w:val="22"/>
          <w:lang w:eastAsia="en-US"/>
        </w:rPr>
      </w:pPr>
      <w:r w:rsidRPr="00AB2319">
        <w:rPr>
          <w:noProof/>
        </w:rPr>
        <w:t>1. Système de licence</w:t>
      </w:r>
      <w:r>
        <w:rPr>
          <w:noProof/>
        </w:rPr>
        <w:tab/>
      </w:r>
      <w:r>
        <w:rPr>
          <w:noProof/>
        </w:rPr>
        <w:fldChar w:fldCharType="begin"/>
      </w:r>
      <w:r>
        <w:rPr>
          <w:noProof/>
        </w:rPr>
        <w:instrText xml:space="preserve"> PAGEREF _Toc118086812 \h </w:instrText>
      </w:r>
      <w:r>
        <w:rPr>
          <w:noProof/>
        </w:rPr>
      </w:r>
      <w:r>
        <w:rPr>
          <w:noProof/>
        </w:rPr>
        <w:fldChar w:fldCharType="separate"/>
      </w:r>
      <w:r>
        <w:rPr>
          <w:noProof/>
        </w:rPr>
        <w:t>3</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B36BEC">
        <w:rPr>
          <w:noProof/>
          <w:lang w:val="en-US"/>
        </w:rPr>
        <w:t>1.1. Vue d'ensemble</w:t>
      </w:r>
      <w:r w:rsidRPr="00AB2319">
        <w:rPr>
          <w:noProof/>
          <w:lang w:val="en-US"/>
        </w:rPr>
        <w:tab/>
      </w:r>
      <w:r>
        <w:rPr>
          <w:noProof/>
        </w:rPr>
        <w:fldChar w:fldCharType="begin"/>
      </w:r>
      <w:r w:rsidRPr="00AB2319">
        <w:rPr>
          <w:noProof/>
          <w:lang w:val="en-US"/>
        </w:rPr>
        <w:instrText xml:space="preserve"> PAGEREF _Toc118086813 \h </w:instrText>
      </w:r>
      <w:r>
        <w:rPr>
          <w:noProof/>
        </w:rPr>
      </w:r>
      <w:r>
        <w:rPr>
          <w:noProof/>
        </w:rPr>
        <w:fldChar w:fldCharType="separate"/>
      </w:r>
      <w:r w:rsidRPr="00AB2319">
        <w:rPr>
          <w:noProof/>
          <w:lang w:val="en-US"/>
        </w:rPr>
        <w:t>4</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B36BEC">
        <w:rPr>
          <w:noProof/>
          <w:lang w:val="en-US"/>
        </w:rPr>
        <w:t>1.2. Structure</w:t>
      </w:r>
      <w:r w:rsidRPr="00AB2319">
        <w:rPr>
          <w:noProof/>
          <w:lang w:val="en-US"/>
        </w:rPr>
        <w:tab/>
      </w:r>
      <w:r>
        <w:rPr>
          <w:noProof/>
        </w:rPr>
        <w:fldChar w:fldCharType="begin"/>
      </w:r>
      <w:r w:rsidRPr="00AB2319">
        <w:rPr>
          <w:noProof/>
          <w:lang w:val="en-US"/>
        </w:rPr>
        <w:instrText xml:space="preserve"> PAGEREF _Toc118086814 \h </w:instrText>
      </w:r>
      <w:r>
        <w:rPr>
          <w:noProof/>
        </w:rPr>
      </w:r>
      <w:r>
        <w:rPr>
          <w:noProof/>
        </w:rPr>
        <w:fldChar w:fldCharType="separate"/>
      </w:r>
      <w:r w:rsidRPr="00AB2319">
        <w:rPr>
          <w:noProof/>
          <w:lang w:val="en-US"/>
        </w:rPr>
        <w:t>5</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B36BEC">
        <w:rPr>
          <w:noProof/>
          <w:lang w:val="en-US"/>
        </w:rPr>
        <w:t>1.2.1. Produits</w:t>
      </w:r>
      <w:r w:rsidRPr="00AB2319">
        <w:rPr>
          <w:noProof/>
          <w:lang w:val="en-US"/>
        </w:rPr>
        <w:tab/>
      </w:r>
      <w:r>
        <w:rPr>
          <w:noProof/>
        </w:rPr>
        <w:fldChar w:fldCharType="begin"/>
      </w:r>
      <w:r w:rsidRPr="00AB2319">
        <w:rPr>
          <w:noProof/>
          <w:lang w:val="en-US"/>
        </w:rPr>
        <w:instrText xml:space="preserve"> PAGEREF _Toc118086815 \h </w:instrText>
      </w:r>
      <w:r>
        <w:rPr>
          <w:noProof/>
        </w:rPr>
      </w:r>
      <w:r>
        <w:rPr>
          <w:noProof/>
        </w:rPr>
        <w:fldChar w:fldCharType="separate"/>
      </w:r>
      <w:r w:rsidRPr="00AB2319">
        <w:rPr>
          <w:noProof/>
          <w:lang w:val="en-US"/>
        </w:rPr>
        <w:t>6</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AB2319">
        <w:rPr>
          <w:noProof/>
          <w:lang w:val="en-US"/>
        </w:rPr>
        <w:t>1.2.2. Utilisation des produits</w:t>
      </w:r>
      <w:r w:rsidRPr="00AB2319">
        <w:rPr>
          <w:noProof/>
          <w:lang w:val="en-US"/>
        </w:rPr>
        <w:tab/>
      </w:r>
      <w:r>
        <w:rPr>
          <w:noProof/>
        </w:rPr>
        <w:fldChar w:fldCharType="begin"/>
      </w:r>
      <w:r w:rsidRPr="00AB2319">
        <w:rPr>
          <w:noProof/>
          <w:lang w:val="en-US"/>
        </w:rPr>
        <w:instrText xml:space="preserve"> PAGEREF _Toc118086816 \h </w:instrText>
      </w:r>
      <w:r>
        <w:rPr>
          <w:noProof/>
        </w:rPr>
      </w:r>
      <w:r>
        <w:rPr>
          <w:noProof/>
        </w:rPr>
        <w:fldChar w:fldCharType="separate"/>
      </w:r>
      <w:r w:rsidRPr="00AB2319">
        <w:rPr>
          <w:noProof/>
          <w:lang w:val="en-US"/>
        </w:rPr>
        <w:t>7</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B36BEC">
        <w:rPr>
          <w:noProof/>
          <w:lang w:val="en-US"/>
        </w:rPr>
        <w:t>1.2.2.1. DEMOS Versions</w:t>
      </w:r>
      <w:r w:rsidRPr="00AB2319">
        <w:rPr>
          <w:noProof/>
          <w:lang w:val="en-US"/>
        </w:rPr>
        <w:tab/>
      </w:r>
      <w:r>
        <w:rPr>
          <w:noProof/>
        </w:rPr>
        <w:fldChar w:fldCharType="begin"/>
      </w:r>
      <w:r w:rsidRPr="00AB2319">
        <w:rPr>
          <w:noProof/>
          <w:lang w:val="en-US"/>
        </w:rPr>
        <w:instrText xml:space="preserve"> PAGEREF _Toc118086817 \h </w:instrText>
      </w:r>
      <w:r>
        <w:rPr>
          <w:noProof/>
        </w:rPr>
      </w:r>
      <w:r>
        <w:rPr>
          <w:noProof/>
        </w:rPr>
        <w:fldChar w:fldCharType="separate"/>
      </w:r>
      <w:r w:rsidRPr="00AB2319">
        <w:rPr>
          <w:noProof/>
          <w:lang w:val="en-US"/>
        </w:rPr>
        <w:t>8</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AB2319">
        <w:rPr>
          <w:noProof/>
          <w:lang w:val="en-US"/>
        </w:rPr>
        <w:t>1.2.2.2. Version LIGHT</w:t>
      </w:r>
      <w:r w:rsidRPr="00AB2319">
        <w:rPr>
          <w:noProof/>
          <w:lang w:val="en-US"/>
        </w:rPr>
        <w:tab/>
      </w:r>
      <w:r>
        <w:rPr>
          <w:noProof/>
        </w:rPr>
        <w:fldChar w:fldCharType="begin"/>
      </w:r>
      <w:r w:rsidRPr="00AB2319">
        <w:rPr>
          <w:noProof/>
          <w:lang w:val="en-US"/>
        </w:rPr>
        <w:instrText xml:space="preserve"> PAGEREF _Toc118086818 \h </w:instrText>
      </w:r>
      <w:r>
        <w:rPr>
          <w:noProof/>
        </w:rPr>
      </w:r>
      <w:r>
        <w:rPr>
          <w:noProof/>
        </w:rPr>
        <w:fldChar w:fldCharType="separate"/>
      </w:r>
      <w:r w:rsidRPr="00AB2319">
        <w:rPr>
          <w:noProof/>
          <w:lang w:val="en-US"/>
        </w:rPr>
        <w:t>9</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B36BEC">
        <w:rPr>
          <w:noProof/>
          <w:lang w:val="en-US"/>
        </w:rPr>
        <w:t>1.2.3. ID utilisateur</w:t>
      </w:r>
      <w:r w:rsidRPr="00AB2319">
        <w:rPr>
          <w:noProof/>
          <w:lang w:val="en-US"/>
        </w:rPr>
        <w:tab/>
      </w:r>
      <w:r>
        <w:rPr>
          <w:noProof/>
        </w:rPr>
        <w:fldChar w:fldCharType="begin"/>
      </w:r>
      <w:r w:rsidRPr="00AB2319">
        <w:rPr>
          <w:noProof/>
          <w:lang w:val="en-US"/>
        </w:rPr>
        <w:instrText xml:space="preserve"> PAGEREF _Toc118086819 \h </w:instrText>
      </w:r>
      <w:r>
        <w:rPr>
          <w:noProof/>
        </w:rPr>
      </w:r>
      <w:r>
        <w:rPr>
          <w:noProof/>
        </w:rPr>
        <w:fldChar w:fldCharType="separate"/>
      </w:r>
      <w:r w:rsidRPr="00AB2319">
        <w:rPr>
          <w:noProof/>
          <w:lang w:val="en-US"/>
        </w:rPr>
        <w:t>10</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AB2319">
        <w:rPr>
          <w:noProof/>
          <w:lang w:val="en-US"/>
        </w:rPr>
        <w:t>1.2.4. Licence principale</w:t>
      </w:r>
      <w:r w:rsidRPr="00AB2319">
        <w:rPr>
          <w:noProof/>
          <w:lang w:val="en-US"/>
        </w:rPr>
        <w:tab/>
      </w:r>
      <w:r>
        <w:rPr>
          <w:noProof/>
        </w:rPr>
        <w:fldChar w:fldCharType="begin"/>
      </w:r>
      <w:r w:rsidRPr="00AB2319">
        <w:rPr>
          <w:noProof/>
          <w:lang w:val="en-US"/>
        </w:rPr>
        <w:instrText xml:space="preserve"> PAGEREF _Toc118086820 \h </w:instrText>
      </w:r>
      <w:r>
        <w:rPr>
          <w:noProof/>
        </w:rPr>
      </w:r>
      <w:r>
        <w:rPr>
          <w:noProof/>
        </w:rPr>
        <w:fldChar w:fldCharType="separate"/>
      </w:r>
      <w:r w:rsidRPr="00AB2319">
        <w:rPr>
          <w:noProof/>
          <w:lang w:val="en-US"/>
        </w:rPr>
        <w:t>11</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B36BEC">
        <w:rPr>
          <w:noProof/>
          <w:lang w:val="en-US"/>
        </w:rPr>
        <w:t>1.2.5. Licence utilisateur</w:t>
      </w:r>
      <w:r w:rsidRPr="00AB2319">
        <w:rPr>
          <w:noProof/>
          <w:lang w:val="en-US"/>
        </w:rPr>
        <w:tab/>
      </w:r>
      <w:r>
        <w:rPr>
          <w:noProof/>
        </w:rPr>
        <w:fldChar w:fldCharType="begin"/>
      </w:r>
      <w:r w:rsidRPr="00AB2319">
        <w:rPr>
          <w:noProof/>
          <w:lang w:val="en-US"/>
        </w:rPr>
        <w:instrText xml:space="preserve"> PAGEREF _Toc118086821 \h </w:instrText>
      </w:r>
      <w:r>
        <w:rPr>
          <w:noProof/>
        </w:rPr>
      </w:r>
      <w:r>
        <w:rPr>
          <w:noProof/>
        </w:rPr>
        <w:fldChar w:fldCharType="separate"/>
      </w:r>
      <w:r w:rsidRPr="00AB2319">
        <w:rPr>
          <w:noProof/>
          <w:lang w:val="en-US"/>
        </w:rPr>
        <w:t>12</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AB2319">
        <w:rPr>
          <w:noProof/>
          <w:lang w:val="en-US"/>
        </w:rPr>
        <w:t>1.3. Bulletin de commande</w:t>
      </w:r>
      <w:r w:rsidRPr="00AB2319">
        <w:rPr>
          <w:noProof/>
          <w:lang w:val="en-US"/>
        </w:rPr>
        <w:tab/>
      </w:r>
      <w:r>
        <w:rPr>
          <w:noProof/>
        </w:rPr>
        <w:fldChar w:fldCharType="begin"/>
      </w:r>
      <w:r w:rsidRPr="00AB2319">
        <w:rPr>
          <w:noProof/>
          <w:lang w:val="en-US"/>
        </w:rPr>
        <w:instrText xml:space="preserve"> PAGEREF _Toc118086822 \h </w:instrText>
      </w:r>
      <w:r>
        <w:rPr>
          <w:noProof/>
        </w:rPr>
      </w:r>
      <w:r>
        <w:rPr>
          <w:noProof/>
        </w:rPr>
        <w:fldChar w:fldCharType="separate"/>
      </w:r>
      <w:r w:rsidRPr="00AB2319">
        <w:rPr>
          <w:noProof/>
          <w:lang w:val="en-US"/>
        </w:rPr>
        <w:t>13</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B36BEC">
        <w:rPr>
          <w:noProof/>
          <w:lang w:val="en-US"/>
        </w:rPr>
        <w:t>1.3.1. Code de licence principal</w:t>
      </w:r>
      <w:r w:rsidRPr="00AB2319">
        <w:rPr>
          <w:noProof/>
          <w:lang w:val="en-US"/>
        </w:rPr>
        <w:tab/>
      </w:r>
      <w:r>
        <w:rPr>
          <w:noProof/>
        </w:rPr>
        <w:fldChar w:fldCharType="begin"/>
      </w:r>
      <w:r w:rsidRPr="00AB2319">
        <w:rPr>
          <w:noProof/>
          <w:lang w:val="en-US"/>
        </w:rPr>
        <w:instrText xml:space="preserve"> PAGEREF _Toc118086823 \h </w:instrText>
      </w:r>
      <w:r>
        <w:rPr>
          <w:noProof/>
        </w:rPr>
      </w:r>
      <w:r>
        <w:rPr>
          <w:noProof/>
        </w:rPr>
        <w:fldChar w:fldCharType="separate"/>
      </w:r>
      <w:r w:rsidRPr="00AB2319">
        <w:rPr>
          <w:noProof/>
          <w:lang w:val="en-US"/>
        </w:rPr>
        <w:t>14</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AB2319">
        <w:rPr>
          <w:noProof/>
          <w:lang w:val="en-US"/>
        </w:rPr>
        <w:t>1.4. Création d'un disque de commande</w:t>
      </w:r>
      <w:r w:rsidRPr="00AB2319">
        <w:rPr>
          <w:noProof/>
          <w:lang w:val="en-US"/>
        </w:rPr>
        <w:tab/>
      </w:r>
      <w:r>
        <w:rPr>
          <w:noProof/>
        </w:rPr>
        <w:fldChar w:fldCharType="begin"/>
      </w:r>
      <w:r w:rsidRPr="00AB2319">
        <w:rPr>
          <w:noProof/>
          <w:lang w:val="en-US"/>
        </w:rPr>
        <w:instrText xml:space="preserve"> PAGEREF _Toc118086824 \h </w:instrText>
      </w:r>
      <w:r>
        <w:rPr>
          <w:noProof/>
        </w:rPr>
      </w:r>
      <w:r>
        <w:rPr>
          <w:noProof/>
        </w:rPr>
        <w:fldChar w:fldCharType="separate"/>
      </w:r>
      <w:r w:rsidRPr="00AB2319">
        <w:rPr>
          <w:noProof/>
          <w:lang w:val="en-US"/>
        </w:rPr>
        <w:t>17</w:t>
      </w:r>
      <w:r>
        <w:rPr>
          <w:noProof/>
        </w:rPr>
        <w:fldChar w:fldCharType="end"/>
      </w:r>
    </w:p>
    <w:p w:rsidR="00AB2319" w:rsidRPr="00AB2319" w:rsidRDefault="00AB2319">
      <w:pPr>
        <w:pStyle w:val="Indholdsfortegnelse1"/>
        <w:tabs>
          <w:tab w:val="right" w:leader="dot" w:pos="9628"/>
        </w:tabs>
        <w:rPr>
          <w:rFonts w:ascii="Calibri" w:hAnsi="Calibri"/>
          <w:noProof/>
          <w:sz w:val="22"/>
          <w:szCs w:val="22"/>
          <w:lang w:eastAsia="en-US"/>
        </w:rPr>
      </w:pPr>
      <w:r>
        <w:rPr>
          <w:noProof/>
        </w:rPr>
        <w:t>1.5. Mot de passe pour la licence du client</w:t>
      </w:r>
      <w:r>
        <w:rPr>
          <w:noProof/>
        </w:rPr>
        <w:tab/>
      </w:r>
      <w:r>
        <w:rPr>
          <w:noProof/>
        </w:rPr>
        <w:fldChar w:fldCharType="begin"/>
      </w:r>
      <w:r>
        <w:rPr>
          <w:noProof/>
        </w:rPr>
        <w:instrText xml:space="preserve"> PAGEREF _Toc118086825 \h </w:instrText>
      </w:r>
      <w:r>
        <w:rPr>
          <w:noProof/>
        </w:rPr>
      </w:r>
      <w:r>
        <w:rPr>
          <w:noProof/>
        </w:rPr>
        <w:fldChar w:fldCharType="separate"/>
      </w:r>
      <w:r>
        <w:rPr>
          <w:noProof/>
        </w:rPr>
        <w:t>18</w:t>
      </w:r>
      <w:r>
        <w:rPr>
          <w:noProof/>
        </w:rPr>
        <w:fldChar w:fldCharType="end"/>
      </w:r>
    </w:p>
    <w:p w:rsidR="00AB2319" w:rsidRPr="00AB2319" w:rsidRDefault="00AB2319">
      <w:pPr>
        <w:pStyle w:val="Indholdsfortegnelse1"/>
        <w:tabs>
          <w:tab w:val="right" w:leader="dot" w:pos="9628"/>
        </w:tabs>
        <w:rPr>
          <w:rFonts w:ascii="Calibri" w:hAnsi="Calibri"/>
          <w:noProof/>
          <w:sz w:val="22"/>
          <w:szCs w:val="22"/>
          <w:lang w:eastAsia="en-US"/>
        </w:rPr>
      </w:pPr>
      <w:r w:rsidRPr="00AB2319">
        <w:rPr>
          <w:noProof/>
        </w:rPr>
        <w:t>1.5.1. Données d'entrée à partir d'un fichier de disque</w:t>
      </w:r>
      <w:r>
        <w:rPr>
          <w:noProof/>
        </w:rPr>
        <w:tab/>
      </w:r>
      <w:r>
        <w:rPr>
          <w:noProof/>
        </w:rPr>
        <w:fldChar w:fldCharType="begin"/>
      </w:r>
      <w:r>
        <w:rPr>
          <w:noProof/>
        </w:rPr>
        <w:instrText xml:space="preserve"> PAGEREF _Toc118086826 \h </w:instrText>
      </w:r>
      <w:r>
        <w:rPr>
          <w:noProof/>
        </w:rPr>
      </w:r>
      <w:r>
        <w:rPr>
          <w:noProof/>
        </w:rPr>
        <w:fldChar w:fldCharType="separate"/>
      </w:r>
      <w:r>
        <w:rPr>
          <w:noProof/>
        </w:rPr>
        <w:t>19</w:t>
      </w:r>
      <w:r>
        <w:rPr>
          <w:noProof/>
        </w:rPr>
        <w:fldChar w:fldCharType="end"/>
      </w:r>
    </w:p>
    <w:p w:rsidR="00AB2319" w:rsidRPr="00AB2319" w:rsidRDefault="00AB2319">
      <w:pPr>
        <w:pStyle w:val="Indholdsfortegnelse1"/>
        <w:tabs>
          <w:tab w:val="right" w:leader="dot" w:pos="9628"/>
        </w:tabs>
        <w:rPr>
          <w:rFonts w:ascii="Calibri" w:hAnsi="Calibri"/>
          <w:noProof/>
          <w:sz w:val="22"/>
          <w:szCs w:val="22"/>
          <w:lang w:eastAsia="en-US"/>
        </w:rPr>
      </w:pPr>
      <w:r>
        <w:rPr>
          <w:noProof/>
        </w:rPr>
        <w:t>1.6. Checksomme</w:t>
      </w:r>
      <w:r>
        <w:rPr>
          <w:noProof/>
        </w:rPr>
        <w:tab/>
      </w:r>
      <w:r>
        <w:rPr>
          <w:noProof/>
        </w:rPr>
        <w:fldChar w:fldCharType="begin"/>
      </w:r>
      <w:r>
        <w:rPr>
          <w:noProof/>
        </w:rPr>
        <w:instrText xml:space="preserve"> PAGEREF _Toc118086827 \h </w:instrText>
      </w:r>
      <w:r>
        <w:rPr>
          <w:noProof/>
        </w:rPr>
      </w:r>
      <w:r>
        <w:rPr>
          <w:noProof/>
        </w:rPr>
        <w:fldChar w:fldCharType="separate"/>
      </w:r>
      <w:r>
        <w:rPr>
          <w:noProof/>
        </w:rPr>
        <w:t>21</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B36BEC">
        <w:rPr>
          <w:noProof/>
          <w:lang w:val="en-US"/>
        </w:rPr>
        <w:t>1.6.1. Commande des nouveaux produits ou des plusieurs utilisateurs</w:t>
      </w:r>
      <w:r w:rsidRPr="00AB2319">
        <w:rPr>
          <w:noProof/>
          <w:lang w:val="en-US"/>
        </w:rPr>
        <w:tab/>
      </w:r>
      <w:r>
        <w:rPr>
          <w:noProof/>
        </w:rPr>
        <w:fldChar w:fldCharType="begin"/>
      </w:r>
      <w:r w:rsidRPr="00AB2319">
        <w:rPr>
          <w:noProof/>
          <w:lang w:val="en-US"/>
        </w:rPr>
        <w:instrText xml:space="preserve"> PAGEREF _Toc118086828 \h </w:instrText>
      </w:r>
      <w:r>
        <w:rPr>
          <w:noProof/>
        </w:rPr>
      </w:r>
      <w:r>
        <w:rPr>
          <w:noProof/>
        </w:rPr>
        <w:fldChar w:fldCharType="separate"/>
      </w:r>
      <w:r w:rsidRPr="00AB2319">
        <w:rPr>
          <w:noProof/>
          <w:lang w:val="en-US"/>
        </w:rPr>
        <w:t>22</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B36BEC">
        <w:rPr>
          <w:noProof/>
          <w:lang w:val="en-US"/>
        </w:rPr>
        <w:t>1.6.2. Zones de remarques</w:t>
      </w:r>
      <w:r w:rsidRPr="00AB2319">
        <w:rPr>
          <w:noProof/>
          <w:lang w:val="en-US"/>
        </w:rPr>
        <w:tab/>
      </w:r>
      <w:r>
        <w:rPr>
          <w:noProof/>
        </w:rPr>
        <w:fldChar w:fldCharType="begin"/>
      </w:r>
      <w:r w:rsidRPr="00AB2319">
        <w:rPr>
          <w:noProof/>
          <w:lang w:val="en-US"/>
        </w:rPr>
        <w:instrText xml:space="preserve"> PAGEREF _Toc118086829 \h </w:instrText>
      </w:r>
      <w:r>
        <w:rPr>
          <w:noProof/>
        </w:rPr>
      </w:r>
      <w:r>
        <w:rPr>
          <w:noProof/>
        </w:rPr>
        <w:fldChar w:fldCharType="separate"/>
      </w:r>
      <w:r w:rsidRPr="00AB2319">
        <w:rPr>
          <w:noProof/>
          <w:lang w:val="en-US"/>
        </w:rPr>
        <w:t>23</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B36BEC">
        <w:rPr>
          <w:noProof/>
          <w:lang w:val="en-US"/>
        </w:rPr>
        <w:t>1.7. Date</w:t>
      </w:r>
      <w:r w:rsidRPr="00AB2319">
        <w:rPr>
          <w:noProof/>
          <w:lang w:val="en-US"/>
        </w:rPr>
        <w:tab/>
      </w:r>
      <w:r>
        <w:rPr>
          <w:noProof/>
        </w:rPr>
        <w:fldChar w:fldCharType="begin"/>
      </w:r>
      <w:r w:rsidRPr="00AB2319">
        <w:rPr>
          <w:noProof/>
          <w:lang w:val="en-US"/>
        </w:rPr>
        <w:instrText xml:space="preserve"> PAGEREF _Toc118086830 \h </w:instrText>
      </w:r>
      <w:r>
        <w:rPr>
          <w:noProof/>
        </w:rPr>
      </w:r>
      <w:r>
        <w:rPr>
          <w:noProof/>
        </w:rPr>
        <w:fldChar w:fldCharType="separate"/>
      </w:r>
      <w:r w:rsidRPr="00AB2319">
        <w:rPr>
          <w:noProof/>
          <w:lang w:val="en-US"/>
        </w:rPr>
        <w:t>24</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sidRPr="00B36BEC">
        <w:rPr>
          <w:noProof/>
          <w:lang w:val="en-US"/>
        </w:rPr>
        <w:t>1.8. Mot de passe pour la licence incorrect</w:t>
      </w:r>
      <w:r w:rsidRPr="00AB2319">
        <w:rPr>
          <w:noProof/>
          <w:lang w:val="en-US"/>
        </w:rPr>
        <w:tab/>
      </w:r>
      <w:r>
        <w:rPr>
          <w:noProof/>
        </w:rPr>
        <w:fldChar w:fldCharType="begin"/>
      </w:r>
      <w:r w:rsidRPr="00AB2319">
        <w:rPr>
          <w:noProof/>
          <w:lang w:val="en-US"/>
        </w:rPr>
        <w:instrText xml:space="preserve"> PAGEREF _Toc118086831 \h </w:instrText>
      </w:r>
      <w:r>
        <w:rPr>
          <w:noProof/>
        </w:rPr>
      </w:r>
      <w:r>
        <w:rPr>
          <w:noProof/>
        </w:rPr>
        <w:fldChar w:fldCharType="separate"/>
      </w:r>
      <w:r w:rsidRPr="00AB2319">
        <w:rPr>
          <w:noProof/>
          <w:lang w:val="en-US"/>
        </w:rPr>
        <w:t>25</w:t>
      </w:r>
      <w:r>
        <w:rPr>
          <w:noProof/>
        </w:rPr>
        <w:fldChar w:fldCharType="end"/>
      </w:r>
    </w:p>
    <w:p w:rsidR="00AB2319" w:rsidRPr="00AB2319" w:rsidRDefault="00AB2319">
      <w:pPr>
        <w:pStyle w:val="Indholdsfortegnelse1"/>
        <w:tabs>
          <w:tab w:val="right" w:leader="dot" w:pos="9628"/>
        </w:tabs>
        <w:rPr>
          <w:rFonts w:ascii="Calibri" w:hAnsi="Calibri"/>
          <w:noProof/>
          <w:sz w:val="22"/>
          <w:szCs w:val="22"/>
          <w:lang w:eastAsia="en-US"/>
        </w:rPr>
      </w:pPr>
      <w:r w:rsidRPr="00AB2319">
        <w:rPr>
          <w:noProof/>
        </w:rPr>
        <w:t>1.9. Démarrage de l'écran de début</w:t>
      </w:r>
      <w:r>
        <w:rPr>
          <w:noProof/>
        </w:rPr>
        <w:tab/>
      </w:r>
      <w:r>
        <w:rPr>
          <w:noProof/>
        </w:rPr>
        <w:fldChar w:fldCharType="begin"/>
      </w:r>
      <w:r>
        <w:rPr>
          <w:noProof/>
        </w:rPr>
        <w:instrText xml:space="preserve"> PAGEREF _Toc118086832 \h </w:instrText>
      </w:r>
      <w:r>
        <w:rPr>
          <w:noProof/>
        </w:rPr>
      </w:r>
      <w:r>
        <w:rPr>
          <w:noProof/>
        </w:rPr>
        <w:fldChar w:fldCharType="separate"/>
      </w:r>
      <w:r>
        <w:rPr>
          <w:noProof/>
        </w:rPr>
        <w:t>26</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Pr>
          <w:noProof/>
        </w:rPr>
        <w:t>2. Mots de passe pour la licence</w:t>
      </w:r>
      <w:r>
        <w:rPr>
          <w:noProof/>
        </w:rPr>
        <w:tab/>
      </w:r>
      <w:r>
        <w:rPr>
          <w:noProof/>
        </w:rPr>
        <w:fldChar w:fldCharType="begin"/>
      </w:r>
      <w:r>
        <w:rPr>
          <w:noProof/>
        </w:rPr>
        <w:instrText xml:space="preserve"> PAGEREF _Toc118086833 \h </w:instrText>
      </w:r>
      <w:r>
        <w:rPr>
          <w:noProof/>
        </w:rPr>
      </w:r>
      <w:r>
        <w:rPr>
          <w:noProof/>
        </w:rPr>
        <w:fldChar w:fldCharType="separate"/>
      </w:r>
      <w:r>
        <w:rPr>
          <w:noProof/>
        </w:rPr>
        <w:t>27</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Pr>
          <w:noProof/>
        </w:rPr>
        <w:t>2.1. Produits</w:t>
      </w:r>
      <w:r>
        <w:rPr>
          <w:noProof/>
        </w:rPr>
        <w:tab/>
      </w:r>
      <w:r>
        <w:rPr>
          <w:noProof/>
        </w:rPr>
        <w:fldChar w:fldCharType="begin"/>
      </w:r>
      <w:r>
        <w:rPr>
          <w:noProof/>
        </w:rPr>
        <w:instrText xml:space="preserve"> PAGEREF _Toc118086834 \h </w:instrText>
      </w:r>
      <w:r>
        <w:rPr>
          <w:noProof/>
        </w:rPr>
      </w:r>
      <w:r>
        <w:rPr>
          <w:noProof/>
        </w:rPr>
        <w:fldChar w:fldCharType="separate"/>
      </w:r>
      <w:r>
        <w:rPr>
          <w:noProof/>
        </w:rPr>
        <w:t>28</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Pr>
          <w:noProof/>
        </w:rPr>
        <w:t>2.2. Utilisation de chaque produit</w:t>
      </w:r>
      <w:r>
        <w:rPr>
          <w:noProof/>
        </w:rPr>
        <w:tab/>
      </w:r>
      <w:r>
        <w:rPr>
          <w:noProof/>
        </w:rPr>
        <w:fldChar w:fldCharType="begin"/>
      </w:r>
      <w:r>
        <w:rPr>
          <w:noProof/>
        </w:rPr>
        <w:instrText xml:space="preserve"> PAGEREF _Toc118086835 \h </w:instrText>
      </w:r>
      <w:r>
        <w:rPr>
          <w:noProof/>
        </w:rPr>
      </w:r>
      <w:r>
        <w:rPr>
          <w:noProof/>
        </w:rPr>
        <w:fldChar w:fldCharType="separate"/>
      </w:r>
      <w:r>
        <w:rPr>
          <w:noProof/>
        </w:rPr>
        <w:t>29</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Pr>
          <w:noProof/>
        </w:rPr>
        <w:t>Liste de figures</w:t>
      </w:r>
      <w:r>
        <w:rPr>
          <w:noProof/>
        </w:rPr>
        <w:tab/>
      </w:r>
      <w:r>
        <w:rPr>
          <w:noProof/>
        </w:rPr>
        <w:fldChar w:fldCharType="begin"/>
      </w:r>
      <w:r>
        <w:rPr>
          <w:noProof/>
        </w:rPr>
        <w:instrText xml:space="preserve"> PAGEREF _Toc118086836 \h </w:instrText>
      </w:r>
      <w:r>
        <w:rPr>
          <w:noProof/>
        </w:rPr>
      </w:r>
      <w:r>
        <w:rPr>
          <w:noProof/>
        </w:rPr>
        <w:fldChar w:fldCharType="separate"/>
      </w:r>
      <w:r>
        <w:rPr>
          <w:noProof/>
        </w:rPr>
        <w:t>30</w:t>
      </w:r>
      <w:r>
        <w:rPr>
          <w:noProof/>
        </w:rPr>
        <w:fldChar w:fldCharType="end"/>
      </w:r>
    </w:p>
    <w:p w:rsidR="00AB2319" w:rsidRDefault="00AB2319">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_Toc118086837 \h </w:instrText>
      </w:r>
      <w:r>
        <w:rPr>
          <w:noProof/>
        </w:rPr>
      </w:r>
      <w:r>
        <w:rPr>
          <w:noProof/>
        </w:rPr>
        <w:fldChar w:fldCharType="separate"/>
      </w:r>
      <w:r>
        <w:rPr>
          <w:noProof/>
        </w:rPr>
        <w:t>31</w:t>
      </w:r>
      <w:r>
        <w:rPr>
          <w:noProof/>
        </w:rPr>
        <w:fldChar w:fldCharType="end"/>
      </w:r>
    </w:p>
    <w:p w:rsidR="003247BD" w:rsidRPr="00AB2319" w:rsidRDefault="007E4819" w:rsidP="007E4819">
      <w:pPr>
        <w:rPr>
          <w:lang w:val="en-US"/>
        </w:rPr>
      </w:pPr>
      <w:r>
        <w:fldChar w:fldCharType="end"/>
      </w:r>
    </w:p>
    <w:p w:rsidR="003247BD" w:rsidRPr="00AB2319" w:rsidRDefault="003247BD" w:rsidP="003247BD">
      <w:pPr>
        <w:pStyle w:val="Overskrift1"/>
        <w:rPr>
          <w:lang w:val="en-US"/>
        </w:rPr>
      </w:pPr>
      <w:bookmarkStart w:id="1" w:name="_Toc118086812"/>
      <w:r w:rsidRPr="00AB2319">
        <w:rPr>
          <w:lang w:val="en-US"/>
        </w:rPr>
        <w:lastRenderedPageBreak/>
        <w:t>1. Système de licence</w:t>
      </w:r>
      <w:bookmarkEnd w:id="1"/>
    </w:p>
    <w:p w:rsidR="003247BD" w:rsidRPr="00AB2319" w:rsidRDefault="003247BD" w:rsidP="003247BD">
      <w:pPr>
        <w:rPr>
          <w:lang w:val="en-US"/>
        </w:rPr>
      </w:pPr>
    </w:p>
    <w:p w:rsidR="008A56CF" w:rsidRDefault="003247BD" w:rsidP="003247BD">
      <w:pPr>
        <w:jc w:val="both"/>
        <w:rPr>
          <w:lang w:val="en-US"/>
        </w:rPr>
      </w:pPr>
      <w:r w:rsidRPr="003247BD">
        <w:rPr>
          <w:lang w:val="en-US"/>
        </w:rPr>
        <w:t>Ce système vous assure que les services seront installés selon le contrat de licence et que la mise à jour des systèmes contenant le contrat d'entretien sera exécutée automatiquement</w:t>
      </w:r>
    </w:p>
    <w:p w:rsidR="008A56CF" w:rsidRDefault="008A56CF" w:rsidP="008A56CF">
      <w:pPr>
        <w:pStyle w:val="Overskrift1"/>
        <w:rPr>
          <w:lang w:val="en-US"/>
        </w:rPr>
      </w:pPr>
      <w:bookmarkStart w:id="2" w:name="_Toc118086813"/>
      <w:r>
        <w:rPr>
          <w:lang w:val="en-US"/>
        </w:rPr>
        <w:t>1.1. Vue d'ensemble</w:t>
      </w:r>
      <w:bookmarkEnd w:id="2"/>
    </w:p>
    <w:p w:rsidR="008A56CF" w:rsidRDefault="008A56CF" w:rsidP="008A56CF">
      <w:pPr>
        <w:pStyle w:val="Bloktekst"/>
        <w:rPr>
          <w:lang w:val="en-US"/>
        </w:rPr>
      </w:pPr>
      <w:r w:rsidRPr="008A56CF">
        <w:rPr>
          <w:lang w:val="en-US"/>
        </w:rPr>
        <w:t>1. A license code is requested using the order form for a number of users of each product</w:t>
      </w:r>
    </w:p>
    <w:p w:rsidR="008A56CF" w:rsidRDefault="008A56CF" w:rsidP="008A56CF">
      <w:pPr>
        <w:pStyle w:val="Bloktekst"/>
        <w:rPr>
          <w:lang w:val="en-US"/>
        </w:rPr>
      </w:pPr>
      <w:r w:rsidRPr="008A56CF">
        <w:rPr>
          <w:lang w:val="en-US"/>
        </w:rPr>
        <w:t>2. The license main code is issued and forwarded on disk or fax/E-Mail</w:t>
      </w:r>
      <w:r w:rsidR="003F3113">
        <w:rPr>
          <w:lang w:val="en-US"/>
        </w:rPr>
        <w:fldChar w:fldCharType="begin"/>
      </w:r>
      <w:r w:rsidR="003F3113">
        <w:rPr>
          <w:lang w:val="en-US"/>
        </w:rPr>
        <w:instrText xml:space="preserve"> XE "</w:instrText>
      </w:r>
      <w:r w:rsidR="003F3113" w:rsidRPr="00AB2319">
        <w:rPr>
          <w:lang w:val="en-US"/>
        </w:rPr>
        <w:instrText>E-Mail"</w:instrText>
      </w:r>
      <w:r w:rsidR="003F3113">
        <w:rPr>
          <w:lang w:val="en-US"/>
        </w:rPr>
        <w:instrText xml:space="preserve"> </w:instrText>
      </w:r>
      <w:r w:rsidR="003F3113">
        <w:rPr>
          <w:lang w:val="en-US"/>
        </w:rPr>
        <w:fldChar w:fldCharType="end"/>
      </w:r>
    </w:p>
    <w:p w:rsidR="008A56CF" w:rsidRDefault="008A56CF" w:rsidP="008A56CF">
      <w:pPr>
        <w:pStyle w:val="Bloktekst"/>
        <w:rPr>
          <w:lang w:val="en-US"/>
        </w:rPr>
      </w:pPr>
      <w:r w:rsidRPr="008A56CF">
        <w:rPr>
          <w:lang w:val="en-US"/>
        </w:rPr>
        <w:t>3. Each client is activated for usage of individual products</w:t>
      </w:r>
    </w:p>
    <w:p w:rsidR="008A56CF" w:rsidRDefault="008A56CF" w:rsidP="008A56CF">
      <w:pPr>
        <w:pStyle w:val="Bloktekst"/>
        <w:rPr>
          <w:lang w:val="en-US"/>
        </w:rPr>
      </w:pPr>
      <w:r w:rsidRPr="008A56CF">
        <w:rPr>
          <w:lang w:val="en-US"/>
        </w:rPr>
        <w:t>4. This client information is returned to SW-Tools within 3 months on disk/E-Mail</w:t>
      </w:r>
      <w:r w:rsidR="003F3113">
        <w:rPr>
          <w:lang w:val="en-US"/>
        </w:rPr>
        <w:fldChar w:fldCharType="begin"/>
      </w:r>
      <w:r w:rsidR="003F3113">
        <w:rPr>
          <w:lang w:val="en-US"/>
        </w:rPr>
        <w:instrText xml:space="preserve"> XE "</w:instrText>
      </w:r>
      <w:r w:rsidR="003F3113" w:rsidRPr="00AB2319">
        <w:rPr>
          <w:lang w:val="en-US"/>
        </w:rPr>
        <w:instrText>E-Mail"</w:instrText>
      </w:r>
      <w:r w:rsidR="003F3113">
        <w:rPr>
          <w:lang w:val="en-US"/>
        </w:rPr>
        <w:instrText xml:space="preserve"> </w:instrText>
      </w:r>
      <w:r w:rsidR="003F3113">
        <w:rPr>
          <w:lang w:val="en-US"/>
        </w:rPr>
        <w:fldChar w:fldCharType="end"/>
      </w:r>
    </w:p>
    <w:p w:rsidR="008A56CF" w:rsidRDefault="008A56CF" w:rsidP="008A56CF">
      <w:pPr>
        <w:pStyle w:val="Bloktekst"/>
        <w:rPr>
          <w:lang w:val="en-US"/>
        </w:rPr>
      </w:pPr>
      <w:r w:rsidRPr="008A56CF">
        <w:rPr>
          <w:lang w:val="en-US"/>
        </w:rPr>
        <w:t>5. SW-Tools returns a disk or fax/E-Mail</w:t>
      </w:r>
      <w:r w:rsidR="003F3113">
        <w:rPr>
          <w:lang w:val="en-US"/>
        </w:rPr>
        <w:fldChar w:fldCharType="begin"/>
      </w:r>
      <w:r w:rsidR="003F3113">
        <w:rPr>
          <w:lang w:val="en-US"/>
        </w:rPr>
        <w:instrText xml:space="preserve"> XE "</w:instrText>
      </w:r>
      <w:r w:rsidR="003F3113" w:rsidRPr="00AB2319">
        <w:rPr>
          <w:lang w:val="en-US"/>
        </w:rPr>
        <w:instrText>E-Mail"</w:instrText>
      </w:r>
      <w:r w:rsidR="003F3113">
        <w:rPr>
          <w:lang w:val="en-US"/>
        </w:rPr>
        <w:instrText xml:space="preserve"> </w:instrText>
      </w:r>
      <w:r w:rsidR="003F3113">
        <w:rPr>
          <w:lang w:val="en-US"/>
        </w:rPr>
        <w:fldChar w:fldCharType="end"/>
      </w:r>
      <w:r w:rsidRPr="008A56CF">
        <w:rPr>
          <w:lang w:val="en-US"/>
        </w:rPr>
        <w:t xml:space="preserve"> with activation keys for each user</w:t>
      </w:r>
    </w:p>
    <w:p w:rsidR="008A56CF" w:rsidRDefault="008A56CF" w:rsidP="008A56CF">
      <w:pPr>
        <w:pStyle w:val="Bloktekst"/>
        <w:rPr>
          <w:lang w:val="en-US"/>
        </w:rPr>
      </w:pPr>
      <w:r w:rsidRPr="008A56CF">
        <w:rPr>
          <w:lang w:val="en-US"/>
        </w:rPr>
        <w:t>6. Each client is now released for use for more than 3 months</w:t>
      </w:r>
    </w:p>
    <w:p w:rsidR="008B69B7" w:rsidRDefault="008A56CF" w:rsidP="008A56CF">
      <w:pPr>
        <w:pStyle w:val="Bloktekst"/>
        <w:rPr>
          <w:lang w:val="en-US"/>
        </w:rPr>
      </w:pPr>
      <w:r w:rsidRPr="008A56CF">
        <w:rPr>
          <w:lang w:val="en-US"/>
        </w:rPr>
        <w:t>7. Futher clients may be added following point 3-6 above.</w:t>
      </w:r>
    </w:p>
    <w:p w:rsidR="008B69B7" w:rsidRDefault="008B69B7" w:rsidP="008B69B7">
      <w:pPr>
        <w:pStyle w:val="Overskrift1"/>
        <w:rPr>
          <w:lang w:val="en-US"/>
        </w:rPr>
      </w:pPr>
      <w:bookmarkStart w:id="3" w:name="_Toc118086814"/>
      <w:r>
        <w:rPr>
          <w:lang w:val="en-US"/>
        </w:rPr>
        <w:t>1.2. Structure</w:t>
      </w:r>
      <w:bookmarkEnd w:id="3"/>
    </w:p>
    <w:p w:rsidR="00025D01" w:rsidRPr="00AB2319" w:rsidRDefault="008B69B7" w:rsidP="008B69B7">
      <w:pPr>
        <w:jc w:val="both"/>
        <w:rPr>
          <w:lang w:val="en-US"/>
        </w:rPr>
      </w:pPr>
      <w:r w:rsidRPr="008B69B7">
        <w:rPr>
          <w:lang w:val="en-US"/>
        </w:rPr>
        <w:t xml:space="preserve">Chaque programme est uniquement disponible selon votre licence principal. </w:t>
      </w:r>
      <w:r w:rsidRPr="00AB2319">
        <w:rPr>
          <w:lang w:val="en-US"/>
        </w:rPr>
        <w:t>Vous devrez activer cette licence pour accéder au système.</w:t>
      </w:r>
    </w:p>
    <w:p w:rsidR="00025D01" w:rsidRPr="00AB2319" w:rsidRDefault="00025D01" w:rsidP="00025D01">
      <w:pPr>
        <w:pStyle w:val="Overskrift1"/>
        <w:rPr>
          <w:lang w:val="en-US"/>
        </w:rPr>
      </w:pPr>
      <w:bookmarkStart w:id="4" w:name="_Toc118086815"/>
      <w:r w:rsidRPr="00AB2319">
        <w:rPr>
          <w:lang w:val="en-US"/>
        </w:rPr>
        <w:t>1.2.1. Produits</w:t>
      </w:r>
      <w:bookmarkEnd w:id="4"/>
    </w:p>
    <w:p w:rsidR="00025D01" w:rsidRDefault="00025D01" w:rsidP="00025D01">
      <w:pPr>
        <w:jc w:val="both"/>
      </w:pPr>
      <w:r w:rsidRPr="00AB2319">
        <w:rPr>
          <w:lang w:val="en-US"/>
        </w:rPr>
        <w:t>Un module se compose de RAPGEN</w:t>
      </w:r>
      <w:r w:rsidR="003F3113">
        <w:fldChar w:fldCharType="begin"/>
      </w:r>
      <w:r w:rsidR="003F3113" w:rsidRPr="00AB2319">
        <w:rPr>
          <w:lang w:val="en-US"/>
        </w:rPr>
        <w:instrText xml:space="preserve"> XE "RAPGEN" </w:instrText>
      </w:r>
      <w:r w:rsidR="003F3113">
        <w:fldChar w:fldCharType="end"/>
      </w:r>
      <w:r w:rsidRPr="00AB2319">
        <w:rPr>
          <w:lang w:val="en-US"/>
        </w:rPr>
        <w:t>, IQ</w:t>
      </w:r>
      <w:r w:rsidR="003F3113">
        <w:fldChar w:fldCharType="begin"/>
      </w:r>
      <w:r w:rsidR="003F3113" w:rsidRPr="00AB2319">
        <w:rPr>
          <w:lang w:val="en-US"/>
        </w:rPr>
        <w:instrText xml:space="preserve"> XE "IQ" </w:instrText>
      </w:r>
      <w:r w:rsidR="003F3113">
        <w:fldChar w:fldCharType="end"/>
      </w:r>
      <w:r w:rsidRPr="00AB2319">
        <w:rPr>
          <w:lang w:val="en-US"/>
        </w:rPr>
        <w:t>, DATAMASTER</w:t>
      </w:r>
      <w:r w:rsidR="003F3113">
        <w:fldChar w:fldCharType="begin"/>
      </w:r>
      <w:r w:rsidR="003F3113" w:rsidRPr="00AB2319">
        <w:rPr>
          <w:lang w:val="en-US"/>
        </w:rPr>
        <w:instrText xml:space="preserve"> XE "DATAMASTER" </w:instrText>
      </w:r>
      <w:r w:rsidR="003F3113">
        <w:fldChar w:fldCharType="end"/>
      </w:r>
      <w:r w:rsidRPr="00AB2319">
        <w:rPr>
          <w:lang w:val="en-US"/>
        </w:rPr>
        <w:t>, ODBC16</w:t>
      </w:r>
      <w:r w:rsidR="003F3113">
        <w:fldChar w:fldCharType="begin"/>
      </w:r>
      <w:r w:rsidR="003F3113" w:rsidRPr="00AB2319">
        <w:rPr>
          <w:lang w:val="en-US"/>
        </w:rPr>
        <w:instrText xml:space="preserve"> XE "ODBC16" </w:instrText>
      </w:r>
      <w:r w:rsidR="003F3113">
        <w:fldChar w:fldCharType="end"/>
      </w:r>
      <w:r w:rsidRPr="00AB2319">
        <w:rPr>
          <w:lang w:val="en-US"/>
        </w:rPr>
        <w:t xml:space="preserve"> ou ODBC32</w:t>
      </w:r>
      <w:r w:rsidR="003F3113">
        <w:fldChar w:fldCharType="begin"/>
      </w:r>
      <w:r w:rsidR="003F3113" w:rsidRPr="00AB2319">
        <w:rPr>
          <w:lang w:val="en-US"/>
        </w:rPr>
        <w:instrText xml:space="preserve"> XE "ODBC32" </w:instrText>
      </w:r>
      <w:r w:rsidR="003F3113">
        <w:fldChar w:fldCharType="end"/>
      </w:r>
      <w:r w:rsidRPr="00AB2319">
        <w:rPr>
          <w:lang w:val="en-US"/>
        </w:rPr>
        <w:t xml:space="preserve">. </w:t>
      </w:r>
      <w:r>
        <w:t>Les programmes RAPGEN, IQ et DATAMASTER créeront le module TRIO</w:t>
      </w:r>
      <w:r w:rsidR="003F3113">
        <w:fldChar w:fldCharType="begin"/>
      </w:r>
      <w:r w:rsidR="003F3113">
        <w:instrText xml:space="preserve"> XE "</w:instrText>
      </w:r>
      <w:r w:rsidR="003F3113" w:rsidRPr="00356357">
        <w:instrText>TRIO</w:instrText>
      </w:r>
      <w:r w:rsidR="003F3113">
        <w:instrText xml:space="preserve">" </w:instrText>
      </w:r>
      <w:r w:rsidR="003F3113">
        <w:fldChar w:fldCharType="end"/>
      </w:r>
      <w:r>
        <w:t>.</w:t>
      </w:r>
    </w:p>
    <w:p w:rsidR="00025D01" w:rsidRDefault="00025D01" w:rsidP="00025D01">
      <w:pPr>
        <w:jc w:val="both"/>
      </w:pPr>
      <w:r>
        <w:t>Un module utilise un ou plusieurs base de données de driveurs ou programmes de serveurs. Mais, il faut se servir d'un mot de passe de licence pour accéder à ceux-ci.</w:t>
      </w:r>
    </w:p>
    <w:p w:rsidR="00025D01" w:rsidRDefault="00025D01" w:rsidP="00025D01">
      <w:pPr>
        <w:jc w:val="both"/>
        <w:rPr>
          <w:lang w:val="en-US"/>
        </w:rPr>
      </w:pPr>
      <w:r w:rsidRPr="00025D01">
        <w:rPr>
          <w:lang w:val="en-US"/>
        </w:rPr>
        <w:t>Cette licence vous donne accès au module des descriptions du fichier FDF</w:t>
      </w:r>
      <w:r w:rsidR="003F3113">
        <w:rPr>
          <w:lang w:val="en-US"/>
        </w:rPr>
        <w:fldChar w:fldCharType="begin"/>
      </w:r>
      <w:r w:rsidR="003F3113">
        <w:rPr>
          <w:lang w:val="en-US"/>
        </w:rPr>
        <w:instrText xml:space="preserve"> XE "</w:instrText>
      </w:r>
      <w:r w:rsidR="003F3113" w:rsidRPr="00AB2319">
        <w:rPr>
          <w:lang w:val="en-US"/>
        </w:rPr>
        <w:instrText>FDF"</w:instrText>
      </w:r>
      <w:r w:rsidR="003F3113">
        <w:rPr>
          <w:lang w:val="en-US"/>
        </w:rPr>
        <w:instrText xml:space="preserve"> </w:instrText>
      </w:r>
      <w:r w:rsidR="003F3113">
        <w:rPr>
          <w:lang w:val="en-US"/>
        </w:rPr>
        <w:fldChar w:fldCharType="end"/>
      </w:r>
      <w:r w:rsidRPr="00025D01">
        <w:rPr>
          <w:lang w:val="en-US"/>
        </w:rPr>
        <w:t xml:space="preserve"> (Dictionnaire de données), des driveurs  SSV</w:t>
      </w:r>
      <w:r w:rsidR="003F3113">
        <w:rPr>
          <w:lang w:val="en-US"/>
        </w:rPr>
        <w:fldChar w:fldCharType="begin"/>
      </w:r>
      <w:r w:rsidR="003F3113">
        <w:rPr>
          <w:lang w:val="en-US"/>
        </w:rPr>
        <w:instrText xml:space="preserve"> XE "</w:instrText>
      </w:r>
      <w:r w:rsidR="003F3113" w:rsidRPr="00AB2319">
        <w:rPr>
          <w:lang w:val="en-US"/>
        </w:rPr>
        <w:instrText>SSV"</w:instrText>
      </w:r>
      <w:r w:rsidR="003F3113">
        <w:rPr>
          <w:lang w:val="en-US"/>
        </w:rPr>
        <w:instrText xml:space="preserve"> </w:instrText>
      </w:r>
      <w:r w:rsidR="003F3113">
        <w:rPr>
          <w:lang w:val="en-US"/>
        </w:rPr>
        <w:fldChar w:fldCharType="end"/>
      </w:r>
      <w:r w:rsidRPr="00025D01">
        <w:rPr>
          <w:lang w:val="en-US"/>
        </w:rPr>
        <w:t xml:space="preserve"> (Semicolon Separated Varying length textfiles) et des systèmes de  base de données ODBC</w:t>
      </w:r>
      <w:r w:rsidR="003F3113">
        <w:rPr>
          <w:lang w:val="en-US"/>
        </w:rPr>
        <w:fldChar w:fldCharType="begin"/>
      </w:r>
      <w:r w:rsidR="003F3113">
        <w:rPr>
          <w:lang w:val="en-US"/>
        </w:rPr>
        <w:instrText xml:space="preserve"> XE "</w:instrText>
      </w:r>
      <w:r w:rsidR="003F3113" w:rsidRPr="00AB2319">
        <w:rPr>
          <w:lang w:val="en-US"/>
        </w:rPr>
        <w:instrText>ODBC"</w:instrText>
      </w:r>
      <w:r w:rsidR="003F3113">
        <w:rPr>
          <w:lang w:val="en-US"/>
        </w:rPr>
        <w:instrText xml:space="preserve"> </w:instrText>
      </w:r>
      <w:r w:rsidR="003F3113">
        <w:rPr>
          <w:lang w:val="en-US"/>
        </w:rPr>
        <w:fldChar w:fldCharType="end"/>
      </w:r>
      <w:r w:rsidRPr="00025D01">
        <w:rPr>
          <w:lang w:val="en-US"/>
        </w:rPr>
        <w:t>.</w:t>
      </w:r>
    </w:p>
    <w:p w:rsidR="00025D01" w:rsidRDefault="00025D01" w:rsidP="00025D01">
      <w:pPr>
        <w:jc w:val="both"/>
      </w:pPr>
      <w:r w:rsidRPr="00025D01">
        <w:rPr>
          <w:lang w:val="en-US"/>
        </w:rPr>
        <w:t xml:space="preserve">Les modules, les driveurs et les serveurs s'appellent PRODUITS. Un numéro du produit composé de quatre chiffres  identifie le produit. </w:t>
      </w:r>
      <w:r>
        <w:t>Ce nombre sera indiqué en tant qu'une ligne dans le système de licence.</w:t>
      </w:r>
    </w:p>
    <w:p w:rsidR="00025D01" w:rsidRDefault="00025D01" w:rsidP="00025D01">
      <w:pPr>
        <w:jc w:val="both"/>
      </w:pPr>
      <w:r>
        <w:t>TRIO</w:t>
      </w:r>
      <w:r w:rsidR="003F3113">
        <w:fldChar w:fldCharType="begin"/>
      </w:r>
      <w:r w:rsidR="003F3113">
        <w:instrText xml:space="preserve"> XE "</w:instrText>
      </w:r>
      <w:r w:rsidR="003F3113" w:rsidRPr="00356357">
        <w:instrText>TRIO</w:instrText>
      </w:r>
      <w:r w:rsidR="003F3113">
        <w:instrText xml:space="preserve">" </w:instrText>
      </w:r>
      <w:r w:rsidR="003F3113">
        <w:fldChar w:fldCharType="end"/>
      </w:r>
      <w:r>
        <w:t xml:space="preserve"> 32 bit requière son propre mot de passe de licence.</w:t>
      </w:r>
    </w:p>
    <w:p w:rsidR="00025D01" w:rsidRDefault="00025D01" w:rsidP="00025D01">
      <w:pPr>
        <w:jc w:val="both"/>
      </w:pPr>
      <w:r>
        <w:t>L'administration utilisateur requière également un mot de passe.</w:t>
      </w:r>
    </w:p>
    <w:p w:rsidR="00025D01" w:rsidRDefault="00025D01" w:rsidP="00025D01">
      <w:pPr>
        <w:jc w:val="both"/>
      </w:pPr>
      <w:r>
        <w:t>Sans un contrat d'entretien, vous avez besoin d'un mot de passe pour la version 007.xxx, si la première installation a eu lieu avant le 01/08-1998.</w:t>
      </w:r>
    </w:p>
    <w:p w:rsidR="00382AFF" w:rsidRDefault="00025D01" w:rsidP="00025D01">
      <w:pPr>
        <w:jc w:val="both"/>
      </w:pPr>
      <w:r>
        <w:t>Vous pouvez également utiliser le mot de passe pour la licence de la version 006 pour la version 007 de TRIO</w:t>
      </w:r>
      <w:r w:rsidR="003F3113">
        <w:fldChar w:fldCharType="begin"/>
      </w:r>
      <w:r w:rsidR="003F3113">
        <w:instrText xml:space="preserve"> XE "</w:instrText>
      </w:r>
      <w:r w:rsidR="003F3113" w:rsidRPr="00356357">
        <w:instrText>TRIO</w:instrText>
      </w:r>
      <w:r w:rsidR="003F3113">
        <w:instrText xml:space="preserve">" </w:instrText>
      </w:r>
      <w:r w:rsidR="003F3113">
        <w:fldChar w:fldCharType="end"/>
      </w:r>
      <w:r>
        <w:t>. Cependant, il faut mettre à jour tous les modules dans le fichier texte  LICENSPR.SSV</w:t>
      </w:r>
      <w:r w:rsidR="003F3113">
        <w:fldChar w:fldCharType="begin"/>
      </w:r>
      <w:r w:rsidR="003F3113">
        <w:instrText xml:space="preserve"> XE "</w:instrText>
      </w:r>
      <w:r w:rsidR="003F3113" w:rsidRPr="00356357">
        <w:instrText>SSV</w:instrText>
      </w:r>
      <w:r w:rsidR="003F3113">
        <w:instrText xml:space="preserve">" </w:instrText>
      </w:r>
      <w:r w:rsidR="003F3113">
        <w:fldChar w:fldCharType="end"/>
      </w:r>
      <w:r>
        <w:t xml:space="preserve"> de l'ancienne version de telle sorte que le programme de licence connaisse tous les numéro de produits situés sur le bulletin de licence.</w:t>
      </w:r>
    </w:p>
    <w:p w:rsidR="00382AFF" w:rsidRDefault="00382AFF" w:rsidP="00382AFF">
      <w:pPr>
        <w:pStyle w:val="Overskrift1"/>
      </w:pPr>
      <w:bookmarkStart w:id="5" w:name="_Toc118086816"/>
      <w:r>
        <w:t>1.2.2. Utilisation des produits</w:t>
      </w:r>
      <w:bookmarkEnd w:id="5"/>
    </w:p>
    <w:p w:rsidR="008D3FF2" w:rsidRDefault="00382AFF" w:rsidP="00382AFF">
      <w:pPr>
        <w:jc w:val="both"/>
        <w:rPr>
          <w:lang w:val="en-US"/>
        </w:rPr>
      </w:pPr>
      <w:r w:rsidRPr="00382AFF">
        <w:rPr>
          <w:lang w:val="en-US"/>
        </w:rPr>
        <w:t>L'utilisation d'un module comprend  DEMO</w:t>
      </w:r>
      <w:r w:rsidR="003F3113">
        <w:rPr>
          <w:lang w:val="en-US"/>
        </w:rPr>
        <w:fldChar w:fldCharType="begin"/>
      </w:r>
      <w:r w:rsidR="003F3113">
        <w:rPr>
          <w:lang w:val="en-US"/>
        </w:rPr>
        <w:instrText xml:space="preserve"> XE "</w:instrText>
      </w:r>
      <w:r w:rsidR="003F3113" w:rsidRPr="00356357">
        <w:instrText>DEMO</w:instrText>
      </w:r>
      <w:r w:rsidR="003F3113">
        <w:instrText>"</w:instrText>
      </w:r>
      <w:r w:rsidR="003F3113">
        <w:rPr>
          <w:lang w:val="en-US"/>
        </w:rPr>
        <w:instrText xml:space="preserve"> </w:instrText>
      </w:r>
      <w:r w:rsidR="003F3113">
        <w:rPr>
          <w:lang w:val="en-US"/>
        </w:rPr>
        <w:fldChar w:fldCharType="end"/>
      </w:r>
      <w:r w:rsidRPr="00382AFF">
        <w:rPr>
          <w:lang w:val="en-US"/>
        </w:rPr>
        <w:t>, FULL</w:t>
      </w:r>
      <w:r w:rsidR="003F3113">
        <w:rPr>
          <w:lang w:val="en-US"/>
        </w:rPr>
        <w:fldChar w:fldCharType="begin"/>
      </w:r>
      <w:r w:rsidR="003F3113">
        <w:rPr>
          <w:lang w:val="en-US"/>
        </w:rPr>
        <w:instrText xml:space="preserve"> XE "</w:instrText>
      </w:r>
      <w:r w:rsidR="003F3113" w:rsidRPr="00356357">
        <w:instrText>FULL</w:instrText>
      </w:r>
      <w:r w:rsidR="003F3113">
        <w:instrText>"</w:instrText>
      </w:r>
      <w:r w:rsidR="003F3113">
        <w:rPr>
          <w:lang w:val="en-US"/>
        </w:rPr>
        <w:instrText xml:space="preserve"> </w:instrText>
      </w:r>
      <w:r w:rsidR="003F3113">
        <w:rPr>
          <w:lang w:val="en-US"/>
        </w:rPr>
        <w:fldChar w:fldCharType="end"/>
      </w:r>
      <w:r w:rsidRPr="00382AFF">
        <w:rPr>
          <w:lang w:val="en-US"/>
        </w:rPr>
        <w:t xml:space="preserve"> et LIGHT</w:t>
      </w:r>
      <w:r w:rsidR="003F3113">
        <w:rPr>
          <w:lang w:val="en-US"/>
        </w:rPr>
        <w:fldChar w:fldCharType="begin"/>
      </w:r>
      <w:r w:rsidR="003F3113">
        <w:rPr>
          <w:lang w:val="en-US"/>
        </w:rPr>
        <w:instrText xml:space="preserve"> XE "</w:instrText>
      </w:r>
      <w:r w:rsidR="003F3113" w:rsidRPr="00356357">
        <w:instrText>LIGHT</w:instrText>
      </w:r>
      <w:r w:rsidR="003F3113">
        <w:instrText>"</w:instrText>
      </w:r>
      <w:r w:rsidR="003F3113">
        <w:rPr>
          <w:lang w:val="en-US"/>
        </w:rPr>
        <w:instrText xml:space="preserve"> </w:instrText>
      </w:r>
      <w:r w:rsidR="003F3113">
        <w:rPr>
          <w:lang w:val="en-US"/>
        </w:rPr>
        <w:fldChar w:fldCharType="end"/>
      </w:r>
      <w:r w:rsidRPr="00382AFF">
        <w:rPr>
          <w:lang w:val="en-US"/>
        </w:rPr>
        <w:t xml:space="preserve"> (1,2 ou 3) par exemple. L'Emploi des driveurs de base de données comprend  SEULEMENT-LECTURE- LECTURE/ECRITURE (R ou W).</w:t>
      </w:r>
    </w:p>
    <w:p w:rsidR="008D3FF2" w:rsidRDefault="008D3FF2" w:rsidP="008D3FF2">
      <w:pPr>
        <w:pStyle w:val="Overskrift1"/>
        <w:rPr>
          <w:lang w:val="en-US"/>
        </w:rPr>
      </w:pPr>
      <w:bookmarkStart w:id="6" w:name="_Toc118086817"/>
      <w:r>
        <w:rPr>
          <w:lang w:val="en-US"/>
        </w:rPr>
        <w:t>1.2.2.1. DEMOS Versions</w:t>
      </w:r>
      <w:bookmarkEnd w:id="6"/>
    </w:p>
    <w:p w:rsidR="00167346" w:rsidRDefault="008D3FF2" w:rsidP="008D3FF2">
      <w:pPr>
        <w:jc w:val="both"/>
      </w:pPr>
      <w:r w:rsidRPr="008D3FF2">
        <w:rPr>
          <w:lang w:val="en-US"/>
        </w:rPr>
        <w:t>Les DEMOS versions sont limitées à un nombre maximal de 10 programmes/rapports qui peuvent être sauvegardés. En ce qui concerne DATAMASTER</w:t>
      </w:r>
      <w:r w:rsidR="003F3113">
        <w:rPr>
          <w:lang w:val="en-US"/>
        </w:rPr>
        <w:fldChar w:fldCharType="begin"/>
      </w:r>
      <w:r w:rsidR="003F3113">
        <w:rPr>
          <w:lang w:val="en-US"/>
        </w:rPr>
        <w:instrText xml:space="preserve"> XE "</w:instrText>
      </w:r>
      <w:r w:rsidR="003F3113" w:rsidRPr="00356357">
        <w:instrText>DATAMASTER</w:instrText>
      </w:r>
      <w:r w:rsidR="003F3113">
        <w:instrText>"</w:instrText>
      </w:r>
      <w:r w:rsidR="003F3113">
        <w:rPr>
          <w:lang w:val="en-US"/>
        </w:rPr>
        <w:instrText xml:space="preserve"> </w:instrText>
      </w:r>
      <w:r w:rsidR="003F3113">
        <w:rPr>
          <w:lang w:val="en-US"/>
        </w:rPr>
        <w:fldChar w:fldCharType="end"/>
      </w:r>
      <w:r w:rsidRPr="008D3FF2">
        <w:rPr>
          <w:lang w:val="en-US"/>
        </w:rPr>
        <w:t xml:space="preserve">, vous pouvez seulement définir cinq  tableaux. </w:t>
      </w:r>
      <w:r>
        <w:t>Une démo version sera aussi limitée du temps.</w:t>
      </w:r>
    </w:p>
    <w:p w:rsidR="00167346" w:rsidRDefault="00167346" w:rsidP="00167346">
      <w:pPr>
        <w:pStyle w:val="Overskrift1"/>
      </w:pPr>
      <w:bookmarkStart w:id="7" w:name="_Toc118086818"/>
      <w:r>
        <w:t>1.2.2.2. Version LIGHT</w:t>
      </w:r>
      <w:bookmarkEnd w:id="7"/>
      <w:r w:rsidR="003F3113">
        <w:fldChar w:fldCharType="begin"/>
      </w:r>
      <w:r w:rsidR="003F3113">
        <w:instrText xml:space="preserve"> XE "</w:instrText>
      </w:r>
      <w:r w:rsidR="003F3113" w:rsidRPr="00356357">
        <w:instrText>LIGHT</w:instrText>
      </w:r>
      <w:r w:rsidR="003F3113">
        <w:instrText xml:space="preserve">" </w:instrText>
      </w:r>
      <w:r w:rsidR="003F3113">
        <w:fldChar w:fldCharType="end"/>
      </w:r>
    </w:p>
    <w:p w:rsidR="00AF0439" w:rsidRDefault="00167346" w:rsidP="00167346">
      <w:pPr>
        <w:jc w:val="both"/>
        <w:rPr>
          <w:lang w:val="en-US"/>
        </w:rPr>
      </w:pPr>
      <w:r w:rsidRPr="00167346">
        <w:rPr>
          <w:lang w:val="en-US"/>
        </w:rPr>
        <w:t>Seulement IQ</w:t>
      </w:r>
      <w:r w:rsidR="003F3113">
        <w:rPr>
          <w:lang w:val="en-US"/>
        </w:rPr>
        <w:fldChar w:fldCharType="begin"/>
      </w:r>
      <w:r w:rsidR="003F3113">
        <w:rPr>
          <w:lang w:val="en-US"/>
        </w:rPr>
        <w:instrText xml:space="preserve"> XE "</w:instrText>
      </w:r>
      <w:r w:rsidR="003F3113" w:rsidRPr="00356357">
        <w:instrText>IQ</w:instrText>
      </w:r>
      <w:r w:rsidR="003F3113">
        <w:instrText>"</w:instrText>
      </w:r>
      <w:r w:rsidR="003F3113">
        <w:rPr>
          <w:lang w:val="en-US"/>
        </w:rPr>
        <w:instrText xml:space="preserve"> </w:instrText>
      </w:r>
      <w:r w:rsidR="003F3113">
        <w:rPr>
          <w:lang w:val="en-US"/>
        </w:rPr>
        <w:fldChar w:fldCharType="end"/>
      </w:r>
      <w:r w:rsidRPr="00167346">
        <w:rPr>
          <w:lang w:val="en-US"/>
        </w:rPr>
        <w:t xml:space="preserve"> vous offre une version  LIGHT</w:t>
      </w:r>
      <w:r w:rsidR="003F3113">
        <w:rPr>
          <w:lang w:val="en-US"/>
        </w:rPr>
        <w:fldChar w:fldCharType="begin"/>
      </w:r>
      <w:r w:rsidR="003F3113">
        <w:rPr>
          <w:lang w:val="en-US"/>
        </w:rPr>
        <w:instrText xml:space="preserve"> XE "</w:instrText>
      </w:r>
      <w:r w:rsidR="003F3113" w:rsidRPr="00356357">
        <w:instrText>LIGHT</w:instrText>
      </w:r>
      <w:r w:rsidR="003F3113">
        <w:instrText>"</w:instrText>
      </w:r>
      <w:r w:rsidR="003F3113">
        <w:rPr>
          <w:lang w:val="en-US"/>
        </w:rPr>
        <w:instrText xml:space="preserve"> </w:instrText>
      </w:r>
      <w:r w:rsidR="003F3113">
        <w:rPr>
          <w:lang w:val="en-US"/>
        </w:rPr>
        <w:fldChar w:fldCharType="end"/>
      </w:r>
      <w:r w:rsidRPr="00167346">
        <w:rPr>
          <w:lang w:val="en-US"/>
        </w:rPr>
        <w:t xml:space="preserve"> dans laquelle le programme est limité à deux tableaux lors d'une exécution d'interrogation.</w:t>
      </w:r>
    </w:p>
    <w:p w:rsidR="00AF0439" w:rsidRDefault="00AF0439" w:rsidP="00AF0439">
      <w:pPr>
        <w:pStyle w:val="Overskrift1"/>
        <w:rPr>
          <w:lang w:val="en-US"/>
        </w:rPr>
      </w:pPr>
      <w:bookmarkStart w:id="8" w:name="_Toc118086819"/>
      <w:r>
        <w:rPr>
          <w:lang w:val="en-US"/>
        </w:rPr>
        <w:t>1.2.3. ID utilisateur</w:t>
      </w:r>
      <w:bookmarkEnd w:id="8"/>
    </w:p>
    <w:p w:rsidR="00701835" w:rsidRDefault="00AF0439" w:rsidP="00AF0439">
      <w:pPr>
        <w:jc w:val="both"/>
      </w:pPr>
      <w:r w:rsidRPr="00AF0439">
        <w:rPr>
          <w:lang w:val="en-US"/>
        </w:rPr>
        <w:t>Un ID utilisateur identifie chaque utilisateur. On ne connaît pas cet ID utilisateur qu'avant  l'exécution du programme de la licence sur votre PC. C'est à dire qu'un mot de passe pour la licence final pour chaque PC  ne peut pas être établie en même temps que la licence principale. Un ID utilisateur dépend du matériel informatique. C'est à dire qu'il change selon la modification de CPU</w:t>
      </w:r>
      <w:r w:rsidR="003F3113">
        <w:rPr>
          <w:lang w:val="en-US"/>
        </w:rPr>
        <w:fldChar w:fldCharType="begin"/>
      </w:r>
      <w:r w:rsidR="003F3113">
        <w:rPr>
          <w:lang w:val="en-US"/>
        </w:rPr>
        <w:instrText xml:space="preserve"> XE "</w:instrText>
      </w:r>
      <w:r w:rsidR="003F3113" w:rsidRPr="007D6F2C">
        <w:rPr>
          <w:lang w:val="en-US"/>
        </w:rPr>
        <w:instrText>CPU</w:instrText>
      </w:r>
      <w:r w:rsidR="003F3113">
        <w:rPr>
          <w:lang w:val="en-US"/>
        </w:rPr>
        <w:instrText xml:space="preserve">" </w:instrText>
      </w:r>
      <w:r w:rsidR="003F3113">
        <w:rPr>
          <w:lang w:val="en-US"/>
        </w:rPr>
        <w:fldChar w:fldCharType="end"/>
      </w:r>
      <w:r w:rsidRPr="00AF0439">
        <w:rPr>
          <w:lang w:val="en-US"/>
        </w:rPr>
        <w:t xml:space="preserve">  ou du disque. </w:t>
      </w:r>
      <w:r>
        <w:t>Dans ce cas, il faut un nouveau mot de passe de licence pour votre PC.</w:t>
      </w:r>
    </w:p>
    <w:p w:rsidR="00701835" w:rsidRDefault="00701835" w:rsidP="00701835">
      <w:pPr>
        <w:pStyle w:val="Overskrift1"/>
      </w:pPr>
      <w:bookmarkStart w:id="9" w:name="_Toc118086820"/>
      <w:r>
        <w:t>1.2.4. Licence principale</w:t>
      </w:r>
      <w:bookmarkEnd w:id="9"/>
    </w:p>
    <w:p w:rsidR="00701835" w:rsidRDefault="00701835" w:rsidP="00701835">
      <w:pPr>
        <w:jc w:val="both"/>
        <w:rPr>
          <w:lang w:val="en-US"/>
        </w:rPr>
      </w:pPr>
      <w:r w:rsidRPr="00701835">
        <w:rPr>
          <w:lang w:val="en-US"/>
        </w:rPr>
        <w:t>La licence principale consiste d'une série des produits activés pour un usage spécifique à partir d'une date désirée et pour un maximum d'utilisateurs.</w:t>
      </w:r>
    </w:p>
    <w:p w:rsidR="00701835" w:rsidRDefault="00701835" w:rsidP="00701835">
      <w:pPr>
        <w:jc w:val="both"/>
        <w:rPr>
          <w:lang w:val="en-US"/>
        </w:rPr>
      </w:pPr>
      <w:r w:rsidRPr="00701835">
        <w:rPr>
          <w:lang w:val="en-US"/>
        </w:rPr>
        <w:t>Il faut que chaque ligne de produit sur la licence principal ait un mot de passe de licence pour pouvoir être exécutée.  Les lignes sans un mot de passe pour la licence peuvent être inscrites en tant que lignes d'ordre pour les produits supplémentaires</w:t>
      </w:r>
    </w:p>
    <w:p w:rsidR="0017557F" w:rsidRDefault="00701835" w:rsidP="00701835">
      <w:pPr>
        <w:jc w:val="both"/>
        <w:rPr>
          <w:lang w:val="en-US"/>
        </w:rPr>
      </w:pPr>
      <w:r w:rsidRPr="00701835">
        <w:rPr>
          <w:lang w:val="en-US"/>
        </w:rPr>
        <w:t>Lors de l'acquisition ultérieure d'une licence pour plusieurs utilisateurs, indiquez ces utilisateurs en tant que lignes supplémentaires. La licence originale ne changera pas. C'est à dire que le même produit peut apparaître plusieurs fois sur la licence principale.</w:t>
      </w:r>
    </w:p>
    <w:p w:rsidR="0017557F" w:rsidRDefault="0017557F" w:rsidP="0017557F">
      <w:pPr>
        <w:pStyle w:val="Overskrift1"/>
        <w:rPr>
          <w:lang w:val="en-US"/>
        </w:rPr>
      </w:pPr>
      <w:bookmarkStart w:id="10" w:name="_Toc118086821"/>
      <w:r>
        <w:rPr>
          <w:lang w:val="en-US"/>
        </w:rPr>
        <w:t>1.2.5. Licence utilisateur</w:t>
      </w:r>
      <w:bookmarkEnd w:id="10"/>
    </w:p>
    <w:p w:rsidR="0017557F" w:rsidRDefault="0017557F" w:rsidP="0017557F">
      <w:pPr>
        <w:jc w:val="both"/>
        <w:rPr>
          <w:lang w:val="en-US"/>
        </w:rPr>
      </w:pPr>
      <w:r w:rsidRPr="0017557F">
        <w:rPr>
          <w:lang w:val="en-US"/>
        </w:rPr>
        <w:t>Elle consiste d'une copie des renseignement sur la  licence principale. Pour activer la ligne de produit pour chaque utilisateur, checker cette ligne dans la  boite de dialogue. Dans un premier temps, vous ne devez pas indiquer le mot de passe clé pour votre PC.</w:t>
      </w:r>
    </w:p>
    <w:p w:rsidR="006D0213" w:rsidRDefault="0017557F" w:rsidP="0017557F">
      <w:pPr>
        <w:jc w:val="both"/>
      </w:pPr>
      <w:r w:rsidRPr="0017557F">
        <w:rPr>
          <w:lang w:val="en-US"/>
        </w:rPr>
        <w:t xml:space="preserve">Pour activer les produits, cochez dans la case Pendant trois mois. </w:t>
      </w:r>
      <w:r>
        <w:t>Puis, indiquez un mot de passe pour la licence pour chaque ligne de services.</w:t>
      </w:r>
    </w:p>
    <w:p w:rsidR="006D0213" w:rsidRDefault="006D0213" w:rsidP="006D0213">
      <w:pPr>
        <w:pStyle w:val="Overskrift1"/>
      </w:pPr>
      <w:bookmarkStart w:id="11" w:name="_Toc118086822"/>
      <w:r>
        <w:t>1.3. Bulletin de commande</w:t>
      </w:r>
      <w:bookmarkEnd w:id="11"/>
    </w:p>
    <w:p w:rsidR="00603DF2" w:rsidRDefault="006D0213" w:rsidP="006D0213">
      <w:pPr>
        <w:jc w:val="both"/>
        <w:rPr>
          <w:lang w:val="en-US"/>
        </w:rPr>
      </w:pPr>
      <w:r w:rsidRPr="006D0213">
        <w:rPr>
          <w:lang w:val="en-US"/>
        </w:rPr>
        <w:t>Pour commander la licence principal, remplissez le bulletin de commande et puis l'envoyez chez nous. Pour utiliser le programme de licence, remplissez les lignes souhaitées sans le mot de passe pour la licence et envoyez ce disque chez nous par lettre ou par E-mail.</w:t>
      </w:r>
    </w:p>
    <w:p w:rsidR="00603DF2" w:rsidRDefault="00603DF2" w:rsidP="00603DF2">
      <w:pPr>
        <w:pStyle w:val="Overskrift1"/>
        <w:rPr>
          <w:lang w:val="en-US"/>
        </w:rPr>
      </w:pPr>
      <w:bookmarkStart w:id="12" w:name="_Toc118086823"/>
      <w:r>
        <w:rPr>
          <w:lang w:val="en-US"/>
        </w:rPr>
        <w:t>1.3.1. Code de licence principal</w:t>
      </w:r>
      <w:bookmarkEnd w:id="12"/>
    </w:p>
    <w:p w:rsidR="00603DF2" w:rsidRDefault="00603DF2" w:rsidP="00603DF2">
      <w:pPr>
        <w:jc w:val="both"/>
        <w:rPr>
          <w:lang w:val="en-US"/>
        </w:rPr>
      </w:pPr>
      <w:r w:rsidRPr="00603DF2">
        <w:rPr>
          <w:lang w:val="en-US"/>
        </w:rPr>
        <w:t>Dès que nous avons enregistré votre commande, nous vous enverrons le mot de passe pour la licence par fax(disque/E-mail) par exemple :</w:t>
      </w:r>
    </w:p>
    <w:p w:rsidR="00603DF2" w:rsidRDefault="00603DF2" w:rsidP="00603DF2">
      <w:pPr>
        <w:jc w:val="both"/>
      </w:pPr>
    </w:p>
    <w:p w:rsidR="00603DF2" w:rsidRDefault="00603DF2" w:rsidP="00603DF2">
      <w:pPr>
        <w:jc w:val="center"/>
      </w:pPr>
      <w:r>
        <w:pict>
          <v:shape id="_x0000_i1026" type="#_x0000_t75" style="width:481.5pt;height:380.25pt">
            <v:imagedata r:id="rId8" o:title="lic-fre101"/>
          </v:shape>
        </w:pict>
      </w:r>
    </w:p>
    <w:p w:rsidR="00603DF2" w:rsidRDefault="00603DF2" w:rsidP="00603DF2">
      <w:pPr>
        <w:pStyle w:val="Overskrift7"/>
      </w:pPr>
      <w:bookmarkStart w:id="13" w:name="_Toc118086798"/>
      <w:r>
        <w:t>1. Exemple d'un code de licence</w:t>
      </w:r>
      <w:bookmarkEnd w:id="13"/>
    </w:p>
    <w:p w:rsidR="00603DF2" w:rsidRDefault="00603DF2" w:rsidP="00603DF2">
      <w:pPr>
        <w:jc w:val="both"/>
      </w:pPr>
      <w:r>
        <w:t>Il faut indiquez le contenu de la licence à l'aide du programme de licence</w:t>
      </w:r>
    </w:p>
    <w:p w:rsidR="00603DF2" w:rsidRDefault="00603DF2" w:rsidP="00603DF2">
      <w:pPr>
        <w:jc w:val="both"/>
      </w:pPr>
    </w:p>
    <w:p w:rsidR="00603DF2" w:rsidRDefault="00603DF2" w:rsidP="00603DF2">
      <w:pPr>
        <w:jc w:val="center"/>
      </w:pPr>
      <w:r>
        <w:pict>
          <v:shape id="_x0000_i1027" type="#_x0000_t75" style="width:466.5pt;height:357.75pt">
            <v:imagedata r:id="rId9" o:title="lic-fre102"/>
          </v:shape>
        </w:pict>
      </w:r>
    </w:p>
    <w:p w:rsidR="00603DF2" w:rsidRDefault="00603DF2" w:rsidP="00603DF2">
      <w:pPr>
        <w:pStyle w:val="Overskrift7"/>
      </w:pPr>
      <w:bookmarkStart w:id="14" w:name="_Toc118086799"/>
      <w:r>
        <w:t>2.  Imposition du code de licence principal</w:t>
      </w:r>
      <w:bookmarkEnd w:id="14"/>
    </w:p>
    <w:p w:rsidR="00603DF2" w:rsidRDefault="00603DF2" w:rsidP="00603DF2">
      <w:pPr>
        <w:jc w:val="both"/>
        <w:rPr>
          <w:lang w:val="en-US"/>
        </w:rPr>
      </w:pPr>
      <w:r>
        <w:t xml:space="preserve">S'il y a plus que dix lignes de produits, utilisez les boutons +/-  en bas de l'écran pour déplacer l'aperçu à l'écran. </w:t>
      </w:r>
      <w:r w:rsidRPr="00603DF2">
        <w:rPr>
          <w:lang w:val="en-US"/>
        </w:rPr>
        <w:t>Lorsque vous sélectionnez OK, l'aperçu à l'écran de la licence utilisateur apparaîtra. Ici, vous devez checker les lignes de produits que votre PC actuel doit utiliser dans le champ de droit sur la ligne</w:t>
      </w:r>
    </w:p>
    <w:p w:rsidR="00603DF2" w:rsidRDefault="00603DF2" w:rsidP="00603DF2">
      <w:pPr>
        <w:jc w:val="both"/>
      </w:pPr>
    </w:p>
    <w:p w:rsidR="00603DF2" w:rsidRDefault="00603DF2" w:rsidP="00603DF2">
      <w:pPr>
        <w:jc w:val="center"/>
      </w:pPr>
      <w:r>
        <w:pict>
          <v:shape id="_x0000_i1028" type="#_x0000_t75" style="width:466.5pt;height:357.75pt">
            <v:imagedata r:id="rId10" o:title="lic-fre103"/>
          </v:shape>
        </w:pict>
      </w:r>
    </w:p>
    <w:p w:rsidR="00603DF2" w:rsidRDefault="00603DF2" w:rsidP="00603DF2">
      <w:pPr>
        <w:pStyle w:val="Overskrift7"/>
      </w:pPr>
      <w:bookmarkStart w:id="15" w:name="_Toc118086800"/>
      <w:r>
        <w:t>3. Définition des produits de l'utilisateur</w:t>
      </w:r>
      <w:bookmarkEnd w:id="15"/>
    </w:p>
    <w:p w:rsidR="00C860AC" w:rsidRDefault="00603DF2" w:rsidP="00603DF2">
      <w:pPr>
        <w:jc w:val="both"/>
      </w:pPr>
      <w:r>
        <w:t>Ainsi, votre PC peut utilisé ces produits pendant trois mois et à partir de la date définie et jusqu'à la date d'expiration.</w:t>
      </w:r>
    </w:p>
    <w:p w:rsidR="00C860AC" w:rsidRDefault="00C860AC" w:rsidP="00C860AC">
      <w:pPr>
        <w:pStyle w:val="Overskrift1"/>
      </w:pPr>
      <w:bookmarkStart w:id="16" w:name="_Toc118086824"/>
      <w:r>
        <w:t>1.4. Création d'un disque de commande</w:t>
      </w:r>
      <w:bookmarkEnd w:id="16"/>
    </w:p>
    <w:p w:rsidR="00C860AC" w:rsidRDefault="00C860AC" w:rsidP="00C860AC">
      <w:pPr>
        <w:jc w:val="both"/>
        <w:rPr>
          <w:lang w:val="en-US"/>
        </w:rPr>
      </w:pPr>
      <w:r w:rsidRPr="00C860AC">
        <w:rPr>
          <w:lang w:val="en-US"/>
        </w:rPr>
        <w:t>Lorsque vous avez cliqué OK et défini les produits voulues, vous pouvez créer un disque(ou un fichier) pour commander le mot de passe pour la licence utilisateur</w:t>
      </w:r>
    </w:p>
    <w:p w:rsidR="00C860AC" w:rsidRDefault="00C860AC" w:rsidP="00C860AC">
      <w:pPr>
        <w:jc w:val="both"/>
      </w:pPr>
    </w:p>
    <w:p w:rsidR="00C860AC" w:rsidRDefault="00C860AC" w:rsidP="00C860AC">
      <w:pPr>
        <w:jc w:val="center"/>
      </w:pPr>
      <w:r>
        <w:pict>
          <v:shape id="_x0000_i1029" type="#_x0000_t75" style="width:313.5pt;height:102.75pt">
            <v:imagedata r:id="rId11" o:title="lic-fre104"/>
          </v:shape>
        </w:pict>
      </w:r>
    </w:p>
    <w:p w:rsidR="00C860AC" w:rsidRDefault="00C860AC" w:rsidP="00C860AC">
      <w:pPr>
        <w:pStyle w:val="Overskrift7"/>
      </w:pPr>
      <w:bookmarkStart w:id="17" w:name="_Toc118086801"/>
      <w:r>
        <w:t>4. Création d'un disque de commande</w:t>
      </w:r>
      <w:bookmarkEnd w:id="17"/>
    </w:p>
    <w:p w:rsidR="00C860AC" w:rsidRDefault="00C860AC" w:rsidP="00C860AC">
      <w:pPr>
        <w:jc w:val="both"/>
      </w:pPr>
      <w:r>
        <w:t>Si vous répondez OUI, une boite de dialogue du nom de fichier apparaîtra avec le nom du fichier standard A:LICENSENO</w:t>
      </w:r>
      <w:r w:rsidR="003F3113">
        <w:fldChar w:fldCharType="begin"/>
      </w:r>
      <w:r w:rsidR="003F3113">
        <w:instrText xml:space="preserve"> XE "</w:instrText>
      </w:r>
      <w:r w:rsidR="003F3113" w:rsidRPr="00356357">
        <w:instrText>LICENSENO</w:instrText>
      </w:r>
      <w:r w:rsidR="003F3113">
        <w:instrText xml:space="preserve">" </w:instrText>
      </w:r>
      <w:r w:rsidR="003F3113">
        <w:fldChar w:fldCharType="end"/>
      </w:r>
      <w:r>
        <w:t>.PLS</w:t>
      </w:r>
      <w:r w:rsidR="003F3113">
        <w:fldChar w:fldCharType="begin"/>
      </w:r>
      <w:r w:rsidR="003F3113">
        <w:instrText xml:space="preserve"> XE "</w:instrText>
      </w:r>
      <w:r w:rsidR="003F3113" w:rsidRPr="00356357">
        <w:instrText>PLS</w:instrText>
      </w:r>
      <w:r w:rsidR="003F3113">
        <w:instrText xml:space="preserve">" </w:instrText>
      </w:r>
      <w:r w:rsidR="003F3113">
        <w:fldChar w:fldCharType="end"/>
      </w:r>
      <w:r>
        <w:t>, par exemple. 47110009.PLS.</w:t>
      </w:r>
    </w:p>
    <w:p w:rsidR="00C860AC" w:rsidRDefault="00C860AC" w:rsidP="00C860AC">
      <w:pPr>
        <w:jc w:val="both"/>
      </w:pPr>
    </w:p>
    <w:p w:rsidR="00C860AC" w:rsidRDefault="00C860AC" w:rsidP="00C860AC">
      <w:pPr>
        <w:jc w:val="center"/>
      </w:pPr>
      <w:r>
        <w:pict>
          <v:shape id="_x0000_i1030" type="#_x0000_t75" style="width:354pt;height:185.25pt">
            <v:imagedata r:id="rId12" o:title="lic-fre105"/>
          </v:shape>
        </w:pict>
      </w:r>
    </w:p>
    <w:p w:rsidR="00C860AC" w:rsidRDefault="00C860AC" w:rsidP="00C860AC">
      <w:pPr>
        <w:pStyle w:val="Overskrift7"/>
      </w:pPr>
      <w:bookmarkStart w:id="18" w:name="_Toc118086802"/>
      <w:r>
        <w:t>5. Création du fichier de licence</w:t>
      </w:r>
      <w:bookmarkEnd w:id="18"/>
    </w:p>
    <w:p w:rsidR="00C860AC" w:rsidRDefault="00C860AC" w:rsidP="00C860AC">
      <w:pPr>
        <w:jc w:val="both"/>
      </w:pPr>
      <w:r w:rsidRPr="00C860AC">
        <w:rPr>
          <w:lang w:val="en-US"/>
        </w:rPr>
        <w:t xml:space="preserve">Les informations sur le client seront additionnées au fichier de commande. C'est à dire qu'un fichier contiendra les commandes pour plusieurs utilisateurs. </w:t>
      </w:r>
      <w:r>
        <w:t>Si un utilisateur apparaît plusieurs fois sur le même fichier, les informations définies dernièrement seront utilisées</w:t>
      </w:r>
    </w:p>
    <w:p w:rsidR="00C860AC" w:rsidRDefault="00C860AC" w:rsidP="00C860AC">
      <w:pPr>
        <w:jc w:val="both"/>
      </w:pPr>
    </w:p>
    <w:p w:rsidR="00C860AC" w:rsidRDefault="00C860AC" w:rsidP="00C860AC">
      <w:pPr>
        <w:jc w:val="center"/>
      </w:pPr>
      <w:r>
        <w:pict>
          <v:shape id="_x0000_i1031" type="#_x0000_t75" style="width:279pt;height:102.75pt">
            <v:imagedata r:id="rId13" o:title="lic-fre113"/>
          </v:shape>
        </w:pict>
      </w:r>
    </w:p>
    <w:p w:rsidR="005314BE" w:rsidRDefault="00C860AC" w:rsidP="00C860AC">
      <w:pPr>
        <w:pStyle w:val="Overskrift7"/>
      </w:pPr>
      <w:bookmarkStart w:id="19" w:name="_Toc118086803"/>
      <w:r>
        <w:t>6. Fichier de licence prêt à être envoyer</w:t>
      </w:r>
      <w:bookmarkEnd w:id="19"/>
    </w:p>
    <w:p w:rsidR="005314BE" w:rsidRDefault="005314BE" w:rsidP="005314BE">
      <w:pPr>
        <w:pStyle w:val="Overskrift1"/>
      </w:pPr>
      <w:bookmarkStart w:id="20" w:name="_Toc118086825"/>
      <w:r>
        <w:t>1.5. Mot de passe pour la licence du client</w:t>
      </w:r>
      <w:bookmarkEnd w:id="20"/>
    </w:p>
    <w:p w:rsidR="005314BE" w:rsidRDefault="005314BE" w:rsidP="005314BE">
      <w:pPr>
        <w:jc w:val="both"/>
      </w:pPr>
      <w:r w:rsidRPr="005314BE">
        <w:rPr>
          <w:lang w:val="en-US"/>
        </w:rPr>
        <w:t xml:space="preserve">Il  faut envoyer les informations sur l'utilisateur avec la définition de chaque produit à nous avant le délai de trois mois.. </w:t>
      </w:r>
      <w:r>
        <w:t>Ainsi, nous vous enverrons le mot de passe pour la licence par fax, par disquette ou par E-mail</w:t>
      </w:r>
    </w:p>
    <w:p w:rsidR="005314BE" w:rsidRDefault="005314BE" w:rsidP="005314BE">
      <w:pPr>
        <w:jc w:val="both"/>
      </w:pPr>
    </w:p>
    <w:p w:rsidR="005314BE" w:rsidRDefault="005314BE" w:rsidP="005314BE">
      <w:pPr>
        <w:jc w:val="center"/>
      </w:pPr>
      <w:r>
        <w:pict>
          <v:shape id="_x0000_i1032" type="#_x0000_t75" style="width:481.5pt;height:238.5pt">
            <v:imagedata r:id="rId14" o:title="lic-fre106"/>
          </v:shape>
        </w:pict>
      </w:r>
    </w:p>
    <w:p w:rsidR="00FC4193" w:rsidRDefault="005314BE" w:rsidP="005314BE">
      <w:pPr>
        <w:pStyle w:val="Overskrift7"/>
        <w:rPr>
          <w:lang w:val="en-US"/>
        </w:rPr>
      </w:pPr>
      <w:bookmarkStart w:id="21" w:name="_Toc118086804"/>
      <w:r w:rsidRPr="005314BE">
        <w:rPr>
          <w:lang w:val="en-US"/>
        </w:rPr>
        <w:t>7.  Fax</w:t>
      </w:r>
      <w:r w:rsidR="003F3113">
        <w:rPr>
          <w:lang w:val="en-US"/>
        </w:rPr>
        <w:fldChar w:fldCharType="begin"/>
      </w:r>
      <w:r w:rsidR="003F3113">
        <w:rPr>
          <w:lang w:val="en-US"/>
        </w:rPr>
        <w:instrText xml:space="preserve"> XE "</w:instrText>
      </w:r>
      <w:r w:rsidR="003F3113" w:rsidRPr="00356357">
        <w:instrText>Fax</w:instrText>
      </w:r>
      <w:r w:rsidR="003F3113">
        <w:instrText>"</w:instrText>
      </w:r>
      <w:r w:rsidR="003F3113">
        <w:rPr>
          <w:lang w:val="en-US"/>
        </w:rPr>
        <w:instrText xml:space="preserve"> </w:instrText>
      </w:r>
      <w:r w:rsidR="003F3113">
        <w:rPr>
          <w:lang w:val="en-US"/>
        </w:rPr>
        <w:fldChar w:fldCharType="end"/>
      </w:r>
      <w:r w:rsidRPr="005314BE">
        <w:rPr>
          <w:lang w:val="en-US"/>
        </w:rPr>
        <w:t xml:space="preserve"> final contenant le mot de passe pour la licence utilisateur</w:t>
      </w:r>
      <w:bookmarkEnd w:id="21"/>
    </w:p>
    <w:p w:rsidR="00FC4193" w:rsidRDefault="00FC4193" w:rsidP="00FC4193">
      <w:pPr>
        <w:pStyle w:val="Overskrift1"/>
        <w:rPr>
          <w:lang w:val="en-US"/>
        </w:rPr>
      </w:pPr>
      <w:bookmarkStart w:id="22" w:name="_Toc118086826"/>
      <w:r>
        <w:rPr>
          <w:lang w:val="en-US"/>
        </w:rPr>
        <w:t>1.5.1. Données d'entrée à partir d'un fichier de disque</w:t>
      </w:r>
      <w:bookmarkEnd w:id="22"/>
    </w:p>
    <w:p w:rsidR="00FC4193" w:rsidRDefault="00FC4193" w:rsidP="00FC4193">
      <w:pPr>
        <w:jc w:val="both"/>
      </w:pPr>
      <w:r w:rsidRPr="00FC4193">
        <w:rPr>
          <w:lang w:val="en-US"/>
        </w:rPr>
        <w:t xml:space="preserve">Il faut indiquer les mots de passe pour la licence dans le programme de licence pour chaque utilisateur PC. Si vous avez reçu un disque ou un E-mail, vous activerez la licence en sélectionnant le bouton DISQUE sur le premier aperçu à l'écran.. </w:t>
      </w:r>
      <w:r>
        <w:t>Ainsi le dialogue de fichier suivant apparaîtra :</w:t>
      </w:r>
    </w:p>
    <w:p w:rsidR="00FC4193" w:rsidRDefault="00FC4193" w:rsidP="00FC4193">
      <w:pPr>
        <w:jc w:val="both"/>
      </w:pPr>
    </w:p>
    <w:p w:rsidR="00FC4193" w:rsidRDefault="00FC4193" w:rsidP="00FC4193">
      <w:pPr>
        <w:jc w:val="center"/>
      </w:pPr>
      <w:r>
        <w:pict>
          <v:shape id="_x0000_i1033" type="#_x0000_t75" style="width:354pt;height:185.25pt">
            <v:imagedata r:id="rId15" o:title="lic-fre107"/>
          </v:shape>
        </w:pict>
      </w:r>
    </w:p>
    <w:p w:rsidR="00FC4193" w:rsidRDefault="00FC4193" w:rsidP="00FC4193">
      <w:pPr>
        <w:pStyle w:val="Overskrift7"/>
      </w:pPr>
      <w:bookmarkStart w:id="23" w:name="_Toc118086805"/>
      <w:r>
        <w:t>8. Activer les mots de passe pour l'utilisateur à partir du fichier de disque</w:t>
      </w:r>
      <w:bookmarkEnd w:id="23"/>
    </w:p>
    <w:p w:rsidR="00FC4193" w:rsidRDefault="00FC4193" w:rsidP="00FC4193">
      <w:pPr>
        <w:jc w:val="both"/>
      </w:pPr>
      <w:r w:rsidRPr="00FC4193">
        <w:rPr>
          <w:lang w:val="en-US"/>
        </w:rPr>
        <w:t>Le fichier s'appelle LICENSENO</w:t>
      </w:r>
      <w:r w:rsidR="003F3113">
        <w:rPr>
          <w:lang w:val="en-US"/>
        </w:rPr>
        <w:fldChar w:fldCharType="begin"/>
      </w:r>
      <w:r w:rsidR="003F3113">
        <w:rPr>
          <w:lang w:val="en-US"/>
        </w:rPr>
        <w:instrText xml:space="preserve"> XE "</w:instrText>
      </w:r>
      <w:r w:rsidR="003F3113" w:rsidRPr="00356357">
        <w:instrText>LICENSENO</w:instrText>
      </w:r>
      <w:r w:rsidR="003F3113">
        <w:instrText>"</w:instrText>
      </w:r>
      <w:r w:rsidR="003F3113">
        <w:rPr>
          <w:lang w:val="en-US"/>
        </w:rPr>
        <w:instrText xml:space="preserve"> </w:instrText>
      </w:r>
      <w:r w:rsidR="003F3113">
        <w:rPr>
          <w:lang w:val="en-US"/>
        </w:rPr>
        <w:fldChar w:fldCharType="end"/>
      </w:r>
      <w:r w:rsidRPr="00FC4193">
        <w:rPr>
          <w:lang w:val="en-US"/>
        </w:rPr>
        <w:t>.LIC</w:t>
      </w:r>
      <w:r w:rsidR="003F3113">
        <w:rPr>
          <w:lang w:val="en-US"/>
        </w:rPr>
        <w:fldChar w:fldCharType="begin"/>
      </w:r>
      <w:r w:rsidR="003F3113">
        <w:rPr>
          <w:lang w:val="en-US"/>
        </w:rPr>
        <w:instrText xml:space="preserve"> XE "</w:instrText>
      </w:r>
      <w:r w:rsidR="003F3113" w:rsidRPr="00356357">
        <w:instrText>LIC</w:instrText>
      </w:r>
      <w:r w:rsidR="003F3113">
        <w:instrText>"</w:instrText>
      </w:r>
      <w:r w:rsidR="003F3113">
        <w:rPr>
          <w:lang w:val="en-US"/>
        </w:rPr>
        <w:instrText xml:space="preserve"> </w:instrText>
      </w:r>
      <w:r w:rsidR="003F3113">
        <w:rPr>
          <w:lang w:val="en-US"/>
        </w:rPr>
        <w:fldChar w:fldCharType="end"/>
      </w:r>
      <w:r w:rsidRPr="00FC4193">
        <w:rPr>
          <w:lang w:val="en-US"/>
        </w:rPr>
        <w:t xml:space="preserve"> et il contient les informations sur tous les utilisateurs. Lorsque le fichier est entré, cliquez sur le bouton OK tant pour la licence principal que pour la licence utilisateur. </w:t>
      </w:r>
      <w:r>
        <w:t>De cette manière, celles-ci seront remplies</w:t>
      </w:r>
    </w:p>
    <w:p w:rsidR="00FC4193" w:rsidRDefault="00FC4193" w:rsidP="00FC4193">
      <w:pPr>
        <w:jc w:val="both"/>
      </w:pPr>
    </w:p>
    <w:p w:rsidR="00FC4193" w:rsidRDefault="00FC4193" w:rsidP="00FC4193">
      <w:pPr>
        <w:jc w:val="center"/>
      </w:pPr>
      <w:r>
        <w:pict>
          <v:shape id="_x0000_i1034" type="#_x0000_t75" style="width:466.5pt;height:357.75pt">
            <v:imagedata r:id="rId16" o:title="lic-fre108"/>
          </v:shape>
        </w:pict>
      </w:r>
    </w:p>
    <w:p w:rsidR="007B3F89" w:rsidRDefault="00FC4193" w:rsidP="00FC4193">
      <w:pPr>
        <w:pStyle w:val="Overskrift7"/>
      </w:pPr>
      <w:bookmarkStart w:id="24" w:name="_Toc118086806"/>
      <w:r>
        <w:t>9. Mot de passe pour la licence de l'utilisateur mis à jour</w:t>
      </w:r>
      <w:bookmarkEnd w:id="24"/>
    </w:p>
    <w:p w:rsidR="007B3F89" w:rsidRDefault="007B3F89" w:rsidP="007B3F89">
      <w:pPr>
        <w:pStyle w:val="Overskrift1"/>
      </w:pPr>
      <w:bookmarkStart w:id="25" w:name="_Toc118086827"/>
      <w:r>
        <w:t>1.6. Checksomme</w:t>
      </w:r>
      <w:bookmarkEnd w:id="25"/>
    </w:p>
    <w:p w:rsidR="007B3F89" w:rsidRDefault="007B3F89" w:rsidP="007B3F89">
      <w:pPr>
        <w:jc w:val="both"/>
      </w:pPr>
      <w:r w:rsidRPr="007B3F89">
        <w:rPr>
          <w:lang w:val="en-US"/>
        </w:rPr>
        <w:t xml:space="preserve">Le checksomme  sur la ligne de bas assurera que toutes les informations sur la licence seront indiquées selon le fax envoyé. </w:t>
      </w:r>
      <w:r>
        <w:t>Sinon un message d'erreur apparaîtra :</w:t>
      </w:r>
    </w:p>
    <w:p w:rsidR="007B3F89" w:rsidRDefault="007B3F89" w:rsidP="007B3F89">
      <w:pPr>
        <w:jc w:val="both"/>
      </w:pPr>
    </w:p>
    <w:p w:rsidR="007B3F89" w:rsidRDefault="007B3F89" w:rsidP="007B3F89">
      <w:pPr>
        <w:jc w:val="center"/>
      </w:pPr>
      <w:r>
        <w:pict>
          <v:shape id="_x0000_i1035" type="#_x0000_t75" style="width:210pt;height:102.75pt">
            <v:imagedata r:id="rId17" o:title="lic-fre109"/>
          </v:shape>
        </w:pict>
      </w:r>
    </w:p>
    <w:p w:rsidR="007B3F89" w:rsidRDefault="007B3F89" w:rsidP="007B3F89">
      <w:pPr>
        <w:pStyle w:val="Overskrift7"/>
        <w:rPr>
          <w:lang w:val="en-US"/>
        </w:rPr>
      </w:pPr>
      <w:bookmarkStart w:id="26" w:name="_Toc118086807"/>
      <w:r w:rsidRPr="007B3F89">
        <w:rPr>
          <w:lang w:val="en-US"/>
        </w:rPr>
        <w:t>10. Checksum</w:t>
      </w:r>
      <w:r w:rsidR="003F3113">
        <w:rPr>
          <w:lang w:val="en-US"/>
        </w:rPr>
        <w:fldChar w:fldCharType="begin"/>
      </w:r>
      <w:r w:rsidR="003F3113">
        <w:rPr>
          <w:lang w:val="en-US"/>
        </w:rPr>
        <w:instrText xml:space="preserve"> XE "</w:instrText>
      </w:r>
      <w:r w:rsidR="003F3113" w:rsidRPr="00356357">
        <w:instrText>Checksum</w:instrText>
      </w:r>
      <w:r w:rsidR="003F3113">
        <w:instrText>"</w:instrText>
      </w:r>
      <w:r w:rsidR="003F3113">
        <w:rPr>
          <w:lang w:val="en-US"/>
        </w:rPr>
        <w:instrText xml:space="preserve"> </w:instrText>
      </w:r>
      <w:r w:rsidR="003F3113">
        <w:rPr>
          <w:lang w:val="en-US"/>
        </w:rPr>
        <w:fldChar w:fldCharType="end"/>
      </w:r>
      <w:r w:rsidRPr="007B3F89">
        <w:rPr>
          <w:lang w:val="en-US"/>
        </w:rPr>
        <w:t xml:space="preserve"> invalide pour les données d'entrée</w:t>
      </w:r>
      <w:bookmarkEnd w:id="26"/>
    </w:p>
    <w:p w:rsidR="008D2ECD" w:rsidRDefault="007B3F89" w:rsidP="007B3F89">
      <w:pPr>
        <w:jc w:val="both"/>
        <w:rPr>
          <w:lang w:val="en-US"/>
        </w:rPr>
      </w:pPr>
      <w:r w:rsidRPr="007B3F89">
        <w:rPr>
          <w:lang w:val="en-US"/>
        </w:rPr>
        <w:t>Vous devez alors modifier les informations ou appuyer sur le bouton ANNULER avant de pouvoir quitter le programme de licence.</w:t>
      </w:r>
    </w:p>
    <w:p w:rsidR="008D2ECD" w:rsidRDefault="008D2ECD" w:rsidP="008D2ECD">
      <w:pPr>
        <w:pStyle w:val="Overskrift1"/>
        <w:rPr>
          <w:lang w:val="en-US"/>
        </w:rPr>
      </w:pPr>
      <w:bookmarkStart w:id="27" w:name="_Toc118086828"/>
      <w:r>
        <w:rPr>
          <w:lang w:val="en-US"/>
        </w:rPr>
        <w:t>1.6.1. Commande des nouveaux produits ou des plusieurs utilisateurs</w:t>
      </w:r>
      <w:bookmarkEnd w:id="27"/>
    </w:p>
    <w:p w:rsidR="008D2ECD" w:rsidRDefault="008D2ECD" w:rsidP="008D2ECD">
      <w:pPr>
        <w:jc w:val="both"/>
      </w:pPr>
      <w:r w:rsidRPr="008D2ECD">
        <w:rPr>
          <w:lang w:val="en-US"/>
        </w:rPr>
        <w:t xml:space="preserve">Vous pouvez additionner des lignes à l'aperçu à l'écran de la licence principale sans indiquer les mots de passe pour la licence. </w:t>
      </w:r>
      <w:r>
        <w:t>Ces lignes ne seront pas activées ou calculées dans le checksomme</w:t>
      </w:r>
    </w:p>
    <w:p w:rsidR="001466CA" w:rsidRDefault="008D2ECD" w:rsidP="008D2ECD">
      <w:pPr>
        <w:jc w:val="both"/>
        <w:rPr>
          <w:lang w:val="en-US"/>
        </w:rPr>
      </w:pPr>
      <w:r w:rsidRPr="008D2ECD">
        <w:rPr>
          <w:lang w:val="en-US"/>
        </w:rPr>
        <w:t>Les lignes de produits peuvent être définies pour chaque utilisateur selon le même procédé que pour une licence correcte et un disque de commande peut être crée tant pour la licence principale que pour la licence d'utilisateur.</w:t>
      </w:r>
    </w:p>
    <w:p w:rsidR="001466CA" w:rsidRDefault="001466CA" w:rsidP="001466CA">
      <w:pPr>
        <w:pStyle w:val="Overskrift1"/>
        <w:rPr>
          <w:lang w:val="en-US"/>
        </w:rPr>
      </w:pPr>
      <w:bookmarkStart w:id="28" w:name="_Toc118086829"/>
      <w:r>
        <w:rPr>
          <w:lang w:val="en-US"/>
        </w:rPr>
        <w:t>1.6.2. Zones de remarques</w:t>
      </w:r>
      <w:bookmarkEnd w:id="28"/>
    </w:p>
    <w:p w:rsidR="001466CA" w:rsidRDefault="001466CA" w:rsidP="001466CA">
      <w:pPr>
        <w:jc w:val="both"/>
        <w:rPr>
          <w:lang w:val="en-US"/>
        </w:rPr>
      </w:pPr>
      <w:r w:rsidRPr="001466CA">
        <w:rPr>
          <w:lang w:val="en-US"/>
        </w:rPr>
        <w:t>Toutes les informations excepté les zones redéfinies sont inclues dans le checksomme.</w:t>
      </w:r>
    </w:p>
    <w:p w:rsidR="00BB2EB2" w:rsidRDefault="001466CA" w:rsidP="001466CA">
      <w:pPr>
        <w:jc w:val="both"/>
        <w:rPr>
          <w:lang w:val="en-US"/>
        </w:rPr>
      </w:pPr>
      <w:r w:rsidRPr="001466CA">
        <w:rPr>
          <w:lang w:val="en-US"/>
        </w:rPr>
        <w:t>Vous pouvez librement indiquer ces zones. Vous pouvez utiliser les remarques sur la licence utilisateur pour le nom d'utilisateur et pour chercher des zones par exemple #UN (Nom Utilisateur dans les programmes.</w:t>
      </w:r>
    </w:p>
    <w:p w:rsidR="00BB2EB2" w:rsidRDefault="00BB2EB2" w:rsidP="00BB2EB2">
      <w:pPr>
        <w:pStyle w:val="Overskrift1"/>
        <w:rPr>
          <w:lang w:val="en-US"/>
        </w:rPr>
      </w:pPr>
      <w:bookmarkStart w:id="29" w:name="_Toc118086830"/>
      <w:r>
        <w:rPr>
          <w:lang w:val="en-US"/>
        </w:rPr>
        <w:t>1.7. Date</w:t>
      </w:r>
      <w:bookmarkEnd w:id="29"/>
    </w:p>
    <w:p w:rsidR="00E04E1A" w:rsidRDefault="00BB2EB2" w:rsidP="00BB2EB2">
      <w:pPr>
        <w:jc w:val="both"/>
      </w:pPr>
      <w:r w:rsidRPr="00BB2EB2">
        <w:rPr>
          <w:lang w:val="en-US"/>
        </w:rPr>
        <w:t xml:space="preserve">Veuillez noter que le mot de passe pour la licence ne sera pas valable avant la date définie et il sera seulement valable jusqu'à la date d'expiration indiqué. </w:t>
      </w:r>
      <w:r>
        <w:t>Les trois mois de l'enregistrement d'un nouveau utilisateur seront calculés à  partir de la date définie</w:t>
      </w:r>
    </w:p>
    <w:p w:rsidR="00E04E1A" w:rsidRDefault="00E04E1A" w:rsidP="00E04E1A">
      <w:pPr>
        <w:pStyle w:val="Overskrift1"/>
        <w:rPr>
          <w:lang w:val="en-US"/>
        </w:rPr>
      </w:pPr>
      <w:bookmarkStart w:id="30" w:name="_Toc118086831"/>
      <w:r w:rsidRPr="00E04E1A">
        <w:rPr>
          <w:lang w:val="en-US"/>
        </w:rPr>
        <w:t>1.8. Mot de passe pour la licence incorrect</w:t>
      </w:r>
      <w:bookmarkEnd w:id="30"/>
    </w:p>
    <w:p w:rsidR="00E04E1A" w:rsidRDefault="00E04E1A" w:rsidP="00E04E1A">
      <w:pPr>
        <w:jc w:val="both"/>
        <w:rPr>
          <w:lang w:val="en-US"/>
        </w:rPr>
      </w:pPr>
      <w:r w:rsidRPr="00E04E1A">
        <w:rPr>
          <w:lang w:val="en-US"/>
        </w:rPr>
        <w:t>Si le mot de passe pour la licence est incorrect , vous verrez apparaître le message suivant  :</w:t>
      </w:r>
    </w:p>
    <w:p w:rsidR="00E04E1A" w:rsidRDefault="00E04E1A" w:rsidP="00E04E1A">
      <w:pPr>
        <w:jc w:val="both"/>
      </w:pPr>
    </w:p>
    <w:p w:rsidR="00E04E1A" w:rsidRDefault="00E04E1A" w:rsidP="00E04E1A">
      <w:pPr>
        <w:jc w:val="center"/>
      </w:pPr>
      <w:r>
        <w:pict>
          <v:shape id="_x0000_i1036" type="#_x0000_t75" style="width:286.5pt;height:102.75pt">
            <v:imagedata r:id="rId18" o:title="lic-fre110"/>
          </v:shape>
        </w:pict>
      </w:r>
    </w:p>
    <w:p w:rsidR="00E04E1A" w:rsidRDefault="00E04E1A" w:rsidP="00E04E1A">
      <w:pPr>
        <w:pStyle w:val="Overskrift7"/>
        <w:rPr>
          <w:lang w:val="en-US"/>
        </w:rPr>
      </w:pPr>
      <w:bookmarkStart w:id="31" w:name="_Toc118086808"/>
      <w:r w:rsidRPr="00E04E1A">
        <w:rPr>
          <w:lang w:val="en-US"/>
        </w:rPr>
        <w:t>11. Essai du démarrage sans la licence correcte</w:t>
      </w:r>
      <w:bookmarkEnd w:id="31"/>
    </w:p>
    <w:p w:rsidR="003D19CB" w:rsidRDefault="00E04E1A" w:rsidP="00E04E1A">
      <w:pPr>
        <w:jc w:val="both"/>
        <w:rPr>
          <w:lang w:val="en-US"/>
        </w:rPr>
      </w:pPr>
      <w:r w:rsidRPr="00E04E1A">
        <w:rPr>
          <w:lang w:val="en-US"/>
        </w:rPr>
        <w:t>Veuillez contrôler que la définition des lignes de produit de la licence d'utilisateur ainsi que des dates a été correcte.</w:t>
      </w:r>
    </w:p>
    <w:p w:rsidR="003D19CB" w:rsidRDefault="003D19CB" w:rsidP="003D19CB">
      <w:pPr>
        <w:pStyle w:val="Overskrift1"/>
        <w:rPr>
          <w:lang w:val="en-US"/>
        </w:rPr>
      </w:pPr>
      <w:bookmarkStart w:id="32" w:name="_Toc118086832"/>
      <w:r>
        <w:rPr>
          <w:lang w:val="en-US"/>
        </w:rPr>
        <w:t>1.9. Démarrage de l'écran de début</w:t>
      </w:r>
      <w:bookmarkEnd w:id="32"/>
    </w:p>
    <w:p w:rsidR="003D19CB" w:rsidRDefault="003D19CB" w:rsidP="003D19CB">
      <w:pPr>
        <w:jc w:val="both"/>
        <w:rPr>
          <w:lang w:val="en-US"/>
        </w:rPr>
      </w:pPr>
      <w:r w:rsidRPr="003D19CB">
        <w:rPr>
          <w:lang w:val="en-US"/>
        </w:rPr>
        <w:t>Lorsque vous démarrez un programme, les renseignements suivants seront affichés :</w:t>
      </w:r>
    </w:p>
    <w:p w:rsidR="003D19CB" w:rsidRDefault="003D19CB" w:rsidP="003D19CB">
      <w:pPr>
        <w:jc w:val="both"/>
      </w:pPr>
    </w:p>
    <w:p w:rsidR="003D19CB" w:rsidRDefault="003D19CB" w:rsidP="003D19CB">
      <w:pPr>
        <w:jc w:val="center"/>
      </w:pPr>
      <w:r>
        <w:pict>
          <v:shape id="_x0000_i1037" type="#_x0000_t75" style="width:319.5pt;height:213pt">
            <v:imagedata r:id="rId19" o:title="lic-fre111"/>
          </v:shape>
        </w:pict>
      </w:r>
    </w:p>
    <w:p w:rsidR="003D19CB" w:rsidRDefault="003D19CB" w:rsidP="003D19CB">
      <w:pPr>
        <w:pStyle w:val="Overskrift7"/>
      </w:pPr>
      <w:bookmarkStart w:id="33" w:name="_Toc118086809"/>
      <w:r>
        <w:t>12. Aperçu à l'écran du démarrage de la module FDF</w:t>
      </w:r>
      <w:bookmarkEnd w:id="33"/>
      <w:r w:rsidR="003F3113">
        <w:fldChar w:fldCharType="begin"/>
      </w:r>
      <w:r w:rsidR="003F3113">
        <w:instrText xml:space="preserve"> XE "</w:instrText>
      </w:r>
      <w:r w:rsidR="003F3113" w:rsidRPr="00356357">
        <w:instrText>FDF</w:instrText>
      </w:r>
      <w:r w:rsidR="003F3113">
        <w:instrText xml:space="preserve">" </w:instrText>
      </w:r>
      <w:r w:rsidR="003F3113">
        <w:fldChar w:fldCharType="end"/>
      </w:r>
    </w:p>
    <w:p w:rsidR="003D19CB" w:rsidRDefault="003D19CB" w:rsidP="003D19CB">
      <w:pPr>
        <w:jc w:val="both"/>
        <w:rPr>
          <w:lang w:val="en-US"/>
        </w:rPr>
      </w:pPr>
      <w:r w:rsidRPr="003D19CB">
        <w:rPr>
          <w:lang w:val="en-US"/>
        </w:rPr>
        <w:t>Les renseignements sur la licence seront également affichés sur la ligne de statut ainsi que sur la page AIDE POUR</w:t>
      </w:r>
    </w:p>
    <w:p w:rsidR="003D19CB" w:rsidRDefault="003D19CB" w:rsidP="003D19CB">
      <w:pPr>
        <w:jc w:val="both"/>
      </w:pPr>
    </w:p>
    <w:p w:rsidR="003D19CB" w:rsidRDefault="003D19CB" w:rsidP="003D19CB">
      <w:pPr>
        <w:jc w:val="center"/>
      </w:pPr>
      <w:r>
        <w:pict>
          <v:shape id="_x0000_i1038" type="#_x0000_t75" style="width:312pt;height:159.75pt">
            <v:imagedata r:id="rId20" o:title="lic-fre112"/>
          </v:shape>
        </w:pict>
      </w:r>
    </w:p>
    <w:p w:rsidR="009A43A0" w:rsidRDefault="003D19CB" w:rsidP="003D19CB">
      <w:pPr>
        <w:pStyle w:val="Overskrift7"/>
      </w:pPr>
      <w:bookmarkStart w:id="34" w:name="_Toc118086810"/>
      <w:r>
        <w:t>13. Aperçu du menu AIDE POUR dans RAPGEN</w:t>
      </w:r>
      <w:bookmarkEnd w:id="34"/>
      <w:r w:rsidR="003F3113">
        <w:fldChar w:fldCharType="begin"/>
      </w:r>
      <w:r w:rsidR="003F3113">
        <w:instrText xml:space="preserve"> XE "</w:instrText>
      </w:r>
      <w:r w:rsidR="003F3113" w:rsidRPr="00356357">
        <w:instrText>RAPGEN</w:instrText>
      </w:r>
      <w:r w:rsidR="003F3113">
        <w:instrText xml:space="preserve">" </w:instrText>
      </w:r>
      <w:r w:rsidR="003F3113">
        <w:fldChar w:fldCharType="end"/>
      </w:r>
    </w:p>
    <w:p w:rsidR="009A43A0" w:rsidRDefault="009A43A0" w:rsidP="009A43A0">
      <w:pPr>
        <w:pStyle w:val="Overskrift1"/>
      </w:pPr>
      <w:bookmarkStart w:id="35" w:name="_Toc118086833"/>
      <w:r>
        <w:t>2. Mots de passe pour la licence</w:t>
      </w:r>
      <w:bookmarkEnd w:id="35"/>
    </w:p>
    <w:p w:rsidR="00B51B6B" w:rsidRDefault="00B51B6B" w:rsidP="009A43A0"/>
    <w:p w:rsidR="00B51B6B" w:rsidRDefault="00B51B6B" w:rsidP="00B51B6B">
      <w:pPr>
        <w:pStyle w:val="Overskrift1"/>
      </w:pPr>
      <w:bookmarkStart w:id="36" w:name="_Toc118086834"/>
      <w:r>
        <w:t>2.1. Produits</w:t>
      </w:r>
      <w:bookmarkEnd w:id="36"/>
    </w:p>
    <w:p w:rsidR="00B51B6B" w:rsidRDefault="00B51B6B" w:rsidP="00B51B6B">
      <w:pPr>
        <w:pStyle w:val="Bloktekst"/>
        <w:rPr>
          <w:lang w:val="en-US"/>
        </w:rPr>
      </w:pPr>
      <w:r w:rsidRPr="00B51B6B">
        <w:rPr>
          <w:lang w:val="en-US"/>
        </w:rPr>
        <w:t>0001 - FDF</w:t>
      </w:r>
      <w:r w:rsidR="003F3113">
        <w:rPr>
          <w:lang w:val="en-US"/>
        </w:rPr>
        <w:fldChar w:fldCharType="begin"/>
      </w:r>
      <w:r w:rsidR="003F3113">
        <w:rPr>
          <w:lang w:val="en-US"/>
        </w:rPr>
        <w:instrText xml:space="preserve"> XE "</w:instrText>
      </w:r>
      <w:r w:rsidR="003F3113" w:rsidRPr="00356357">
        <w:instrText>FDF</w:instrText>
      </w:r>
      <w:r w:rsidR="003F3113">
        <w:instrText>"</w:instrText>
      </w:r>
      <w:r w:rsidR="003F3113">
        <w:rPr>
          <w:lang w:val="en-US"/>
        </w:rPr>
        <w:instrText xml:space="preserve"> </w:instrText>
      </w:r>
      <w:r w:rsidR="003F3113">
        <w:rPr>
          <w:lang w:val="en-US"/>
        </w:rPr>
        <w:fldChar w:fldCharType="end"/>
      </w:r>
      <w:r w:rsidRPr="00B51B6B">
        <w:rPr>
          <w:lang w:val="en-US"/>
        </w:rPr>
        <w:t xml:space="preserve"> Data Dictionary (Automatically enabled)</w:t>
      </w:r>
    </w:p>
    <w:p w:rsidR="00B51B6B" w:rsidRDefault="00B51B6B" w:rsidP="00B51B6B">
      <w:pPr>
        <w:pStyle w:val="Bloktekst"/>
      </w:pPr>
      <w:r>
        <w:t>0002 - RAPGEN</w:t>
      </w:r>
      <w:r w:rsidR="003F3113">
        <w:fldChar w:fldCharType="begin"/>
      </w:r>
      <w:r w:rsidR="003F3113">
        <w:instrText xml:space="preserve"> XE "</w:instrText>
      </w:r>
      <w:r w:rsidR="003F3113" w:rsidRPr="00356357">
        <w:instrText>RAPGEN</w:instrText>
      </w:r>
      <w:r w:rsidR="003F3113">
        <w:instrText xml:space="preserve">" </w:instrText>
      </w:r>
      <w:r w:rsidR="003F3113">
        <w:fldChar w:fldCharType="end"/>
      </w:r>
    </w:p>
    <w:p w:rsidR="00B51B6B" w:rsidRDefault="00B51B6B" w:rsidP="00B51B6B">
      <w:pPr>
        <w:pStyle w:val="Bloktekst"/>
      </w:pPr>
      <w:r>
        <w:t>0003 - IQ</w:t>
      </w:r>
      <w:r w:rsidR="003F3113">
        <w:fldChar w:fldCharType="begin"/>
      </w:r>
      <w:r w:rsidR="003F3113">
        <w:instrText xml:space="preserve"> XE "</w:instrText>
      </w:r>
      <w:r w:rsidR="003F3113" w:rsidRPr="00356357">
        <w:instrText>IQ</w:instrText>
      </w:r>
      <w:r w:rsidR="003F3113">
        <w:instrText xml:space="preserve">" </w:instrText>
      </w:r>
      <w:r w:rsidR="003F3113">
        <w:fldChar w:fldCharType="end"/>
      </w:r>
    </w:p>
    <w:p w:rsidR="00B51B6B" w:rsidRDefault="00B51B6B" w:rsidP="00B51B6B">
      <w:pPr>
        <w:pStyle w:val="Bloktekst"/>
      </w:pPr>
      <w:r>
        <w:t>0004 - DATAMASTER</w:t>
      </w:r>
      <w:r w:rsidR="003F3113">
        <w:fldChar w:fldCharType="begin"/>
      </w:r>
      <w:r w:rsidR="003F3113">
        <w:instrText xml:space="preserve"> XE "</w:instrText>
      </w:r>
      <w:r w:rsidR="003F3113" w:rsidRPr="00356357">
        <w:instrText>DATAMASTER</w:instrText>
      </w:r>
      <w:r w:rsidR="003F3113">
        <w:instrText xml:space="preserve">" </w:instrText>
      </w:r>
      <w:r w:rsidR="003F3113">
        <w:fldChar w:fldCharType="end"/>
      </w:r>
    </w:p>
    <w:p w:rsidR="00B51B6B" w:rsidRDefault="00B51B6B" w:rsidP="00B51B6B">
      <w:pPr>
        <w:pStyle w:val="Bloktekst"/>
      </w:pPr>
      <w:r>
        <w:t>0005 - ODBC</w:t>
      </w:r>
      <w:r w:rsidR="003F3113">
        <w:fldChar w:fldCharType="begin"/>
      </w:r>
      <w:r w:rsidR="003F3113">
        <w:instrText xml:space="preserve"> XE "</w:instrText>
      </w:r>
      <w:r w:rsidR="003F3113" w:rsidRPr="00356357">
        <w:instrText>ODBC</w:instrText>
      </w:r>
      <w:r w:rsidR="003F3113">
        <w:instrText xml:space="preserve">" </w:instrText>
      </w:r>
      <w:r w:rsidR="003F3113">
        <w:fldChar w:fldCharType="end"/>
      </w:r>
      <w:r>
        <w:t xml:space="preserve"> 16 Bit</w:t>
      </w:r>
    </w:p>
    <w:p w:rsidR="00B51B6B" w:rsidRDefault="00B51B6B" w:rsidP="00B51B6B">
      <w:pPr>
        <w:pStyle w:val="Bloktekst"/>
      </w:pPr>
      <w:r>
        <w:t>0009 - TRIO</w:t>
      </w:r>
      <w:r w:rsidR="003F3113">
        <w:fldChar w:fldCharType="begin"/>
      </w:r>
      <w:r w:rsidR="003F3113">
        <w:instrText xml:space="preserve"> XE "</w:instrText>
      </w:r>
      <w:r w:rsidR="003F3113" w:rsidRPr="00356357">
        <w:instrText>TRIO</w:instrText>
      </w:r>
      <w:r w:rsidR="003F3113">
        <w:instrText xml:space="preserve">" </w:instrText>
      </w:r>
      <w:r w:rsidR="003F3113">
        <w:fldChar w:fldCharType="end"/>
      </w:r>
    </w:p>
    <w:p w:rsidR="00B51B6B" w:rsidRDefault="00B51B6B" w:rsidP="00B51B6B">
      <w:pPr>
        <w:pStyle w:val="Bloktekst"/>
      </w:pPr>
      <w:r>
        <w:t>0010 - Rapgen compiler</w:t>
      </w:r>
    </w:p>
    <w:p w:rsidR="00B51B6B" w:rsidRDefault="00B51B6B" w:rsidP="00B51B6B">
      <w:pPr>
        <w:pStyle w:val="Bloktekst"/>
      </w:pPr>
      <w:r>
        <w:t>0011 - User Administation</w:t>
      </w:r>
    </w:p>
    <w:p w:rsidR="00B51B6B" w:rsidRDefault="00B51B6B" w:rsidP="00B51B6B">
      <w:pPr>
        <w:pStyle w:val="Bloktekst"/>
      </w:pPr>
      <w:r>
        <w:t>0012 - Version upgrade</w:t>
      </w:r>
    </w:p>
    <w:p w:rsidR="00B51B6B" w:rsidRDefault="00B51B6B" w:rsidP="00B51B6B">
      <w:pPr>
        <w:pStyle w:val="Bloktekst"/>
      </w:pPr>
      <w:r>
        <w:t>0101 - FDF</w:t>
      </w:r>
      <w:r w:rsidR="003F3113">
        <w:fldChar w:fldCharType="begin"/>
      </w:r>
      <w:r w:rsidR="003F3113">
        <w:instrText xml:space="preserve"> XE "</w:instrText>
      </w:r>
      <w:r w:rsidR="003F3113" w:rsidRPr="00356357">
        <w:instrText>FDF</w:instrText>
      </w:r>
      <w:r w:rsidR="003F3113">
        <w:instrText xml:space="preserve">" </w:instrText>
      </w:r>
      <w:r w:rsidR="003F3113">
        <w:fldChar w:fldCharType="end"/>
      </w:r>
      <w:r>
        <w:t xml:space="preserve"> Data Dictionary 32 Bit</w:t>
      </w:r>
    </w:p>
    <w:p w:rsidR="00B51B6B" w:rsidRDefault="00B51B6B" w:rsidP="00B51B6B">
      <w:pPr>
        <w:pStyle w:val="Bloktekst"/>
      </w:pPr>
      <w:r>
        <w:t>0102 - RAPGEN</w:t>
      </w:r>
      <w:r w:rsidR="003F3113">
        <w:fldChar w:fldCharType="begin"/>
      </w:r>
      <w:r w:rsidR="003F3113">
        <w:instrText xml:space="preserve"> XE "</w:instrText>
      </w:r>
      <w:r w:rsidR="003F3113" w:rsidRPr="00356357">
        <w:instrText>RAPGEN</w:instrText>
      </w:r>
      <w:r w:rsidR="003F3113">
        <w:instrText xml:space="preserve">" </w:instrText>
      </w:r>
      <w:r w:rsidR="003F3113">
        <w:fldChar w:fldCharType="end"/>
      </w:r>
      <w:r>
        <w:t xml:space="preserve"> 32 Bit</w:t>
      </w:r>
    </w:p>
    <w:p w:rsidR="00B51B6B" w:rsidRDefault="00B51B6B" w:rsidP="00B51B6B">
      <w:pPr>
        <w:pStyle w:val="Bloktekst"/>
      </w:pPr>
      <w:r>
        <w:t>0103 - IQ</w:t>
      </w:r>
      <w:r w:rsidR="003F3113">
        <w:fldChar w:fldCharType="begin"/>
      </w:r>
      <w:r w:rsidR="003F3113">
        <w:instrText xml:space="preserve"> XE "</w:instrText>
      </w:r>
      <w:r w:rsidR="003F3113" w:rsidRPr="00356357">
        <w:instrText>IQ</w:instrText>
      </w:r>
      <w:r w:rsidR="003F3113">
        <w:instrText xml:space="preserve">" </w:instrText>
      </w:r>
      <w:r w:rsidR="003F3113">
        <w:fldChar w:fldCharType="end"/>
      </w:r>
      <w:r>
        <w:t xml:space="preserve"> 32 Bit</w:t>
      </w:r>
    </w:p>
    <w:p w:rsidR="00B51B6B" w:rsidRDefault="00B51B6B" w:rsidP="00B51B6B">
      <w:pPr>
        <w:pStyle w:val="Bloktekst"/>
      </w:pPr>
      <w:r>
        <w:t>0104 - DATAMASTER</w:t>
      </w:r>
      <w:r w:rsidR="003F3113">
        <w:fldChar w:fldCharType="begin"/>
      </w:r>
      <w:r w:rsidR="003F3113">
        <w:instrText xml:space="preserve"> XE "</w:instrText>
      </w:r>
      <w:r w:rsidR="003F3113" w:rsidRPr="00356357">
        <w:instrText>DATAMASTER</w:instrText>
      </w:r>
      <w:r w:rsidR="003F3113">
        <w:instrText xml:space="preserve">" </w:instrText>
      </w:r>
      <w:r w:rsidR="003F3113">
        <w:fldChar w:fldCharType="end"/>
      </w:r>
      <w:r>
        <w:t xml:space="preserve"> 32 Bit</w:t>
      </w:r>
    </w:p>
    <w:p w:rsidR="00B51B6B" w:rsidRDefault="00B51B6B" w:rsidP="00B51B6B">
      <w:pPr>
        <w:pStyle w:val="Bloktekst"/>
      </w:pPr>
      <w:r>
        <w:t>0105 - ODBC</w:t>
      </w:r>
      <w:r w:rsidR="003F3113">
        <w:fldChar w:fldCharType="begin"/>
      </w:r>
      <w:r w:rsidR="003F3113">
        <w:instrText xml:space="preserve"> XE "</w:instrText>
      </w:r>
      <w:r w:rsidR="003F3113" w:rsidRPr="00356357">
        <w:instrText>ODBC</w:instrText>
      </w:r>
      <w:r w:rsidR="003F3113">
        <w:instrText xml:space="preserve">" </w:instrText>
      </w:r>
      <w:r w:rsidR="003F3113">
        <w:fldChar w:fldCharType="end"/>
      </w:r>
      <w:r>
        <w:t xml:space="preserve"> 32 Bit</w:t>
      </w:r>
    </w:p>
    <w:p w:rsidR="00B51B6B" w:rsidRDefault="00B51B6B" w:rsidP="00B51B6B">
      <w:pPr>
        <w:pStyle w:val="Bloktekst"/>
      </w:pPr>
      <w:r>
        <w:t>0109 - TRIO</w:t>
      </w:r>
      <w:r w:rsidR="003F3113">
        <w:fldChar w:fldCharType="begin"/>
      </w:r>
      <w:r w:rsidR="003F3113">
        <w:instrText xml:space="preserve"> XE "</w:instrText>
      </w:r>
      <w:r w:rsidR="003F3113" w:rsidRPr="00356357">
        <w:instrText>TRIO</w:instrText>
      </w:r>
      <w:r w:rsidR="003F3113">
        <w:instrText xml:space="preserve">" </w:instrText>
      </w:r>
      <w:r w:rsidR="003F3113">
        <w:fldChar w:fldCharType="end"/>
      </w:r>
      <w:r>
        <w:t xml:space="preserve"> 32 Bit</w:t>
      </w:r>
    </w:p>
    <w:p w:rsidR="00B51B6B" w:rsidRDefault="00B51B6B" w:rsidP="00B51B6B">
      <w:pPr>
        <w:pStyle w:val="Bloktekst"/>
      </w:pPr>
      <w:r>
        <w:t>0110 - Rapgen compiler 32 Bit</w:t>
      </w:r>
    </w:p>
    <w:p w:rsidR="00B51B6B" w:rsidRDefault="00B51B6B" w:rsidP="00B51B6B">
      <w:pPr>
        <w:pStyle w:val="Bloktekst"/>
      </w:pPr>
      <w:r>
        <w:t>0111 - User Administation 32 Bit</w:t>
      </w:r>
    </w:p>
    <w:p w:rsidR="00B51B6B" w:rsidRDefault="00B51B6B" w:rsidP="00B51B6B">
      <w:pPr>
        <w:pStyle w:val="Bloktekst"/>
      </w:pPr>
      <w:r>
        <w:t>0112 - Version upgrade 32 Bit</w:t>
      </w:r>
    </w:p>
    <w:p w:rsidR="00B51B6B" w:rsidRDefault="00B51B6B" w:rsidP="00B51B6B">
      <w:pPr>
        <w:pStyle w:val="Bloktekst"/>
      </w:pPr>
      <w:r>
        <w:t>1001 - Server WINDOWS 16 Bit</w:t>
      </w:r>
    </w:p>
    <w:p w:rsidR="00B51B6B" w:rsidRDefault="00B51B6B" w:rsidP="00B51B6B">
      <w:pPr>
        <w:pStyle w:val="Bloktekst"/>
      </w:pPr>
      <w:r>
        <w:t>1002 - Server WINDOWS 32 Bit</w:t>
      </w:r>
    </w:p>
    <w:p w:rsidR="00B51B6B" w:rsidRDefault="00B51B6B" w:rsidP="00B51B6B">
      <w:pPr>
        <w:pStyle w:val="Bloktekst"/>
      </w:pPr>
      <w:r>
        <w:t>1003 - Server OS/2</w:t>
      </w:r>
    </w:p>
    <w:p w:rsidR="00B51B6B" w:rsidRDefault="00B51B6B" w:rsidP="00B51B6B">
      <w:pPr>
        <w:pStyle w:val="Bloktekst"/>
      </w:pPr>
      <w:r>
        <w:t>1004 - Server SCO</w:t>
      </w:r>
      <w:r w:rsidR="003F3113">
        <w:fldChar w:fldCharType="begin"/>
      </w:r>
      <w:r w:rsidR="003F3113">
        <w:instrText xml:space="preserve"> XE "</w:instrText>
      </w:r>
      <w:r w:rsidR="003F3113" w:rsidRPr="00356357">
        <w:instrText>SCO</w:instrText>
      </w:r>
      <w:r w:rsidR="003F3113">
        <w:instrText xml:space="preserve">" </w:instrText>
      </w:r>
      <w:r w:rsidR="003F3113">
        <w:fldChar w:fldCharType="end"/>
      </w:r>
    </w:p>
    <w:p w:rsidR="00B51B6B" w:rsidRDefault="00B51B6B" w:rsidP="00B51B6B">
      <w:pPr>
        <w:pStyle w:val="Bloktekst"/>
      </w:pPr>
      <w:r>
        <w:t>1005 - Server RM</w:t>
      </w:r>
      <w:r w:rsidR="003F3113">
        <w:fldChar w:fldCharType="begin"/>
      </w:r>
      <w:r w:rsidR="003F3113">
        <w:instrText xml:space="preserve"> XE "</w:instrText>
      </w:r>
      <w:r w:rsidR="003F3113" w:rsidRPr="00356357">
        <w:instrText>RM</w:instrText>
      </w:r>
      <w:r w:rsidR="003F3113">
        <w:instrText xml:space="preserve">" </w:instrText>
      </w:r>
      <w:r w:rsidR="003F3113">
        <w:fldChar w:fldCharType="end"/>
      </w:r>
    </w:p>
    <w:p w:rsidR="00B51B6B" w:rsidRDefault="00B51B6B" w:rsidP="00B51B6B">
      <w:pPr>
        <w:pStyle w:val="Bloktekst"/>
      </w:pPr>
      <w:r>
        <w:t>1006 - Server RISC</w:t>
      </w:r>
      <w:r w:rsidR="003F3113">
        <w:fldChar w:fldCharType="begin"/>
      </w:r>
      <w:r w:rsidR="003F3113">
        <w:instrText xml:space="preserve"> XE "</w:instrText>
      </w:r>
      <w:r w:rsidR="003F3113" w:rsidRPr="00356357">
        <w:instrText>RISC</w:instrText>
      </w:r>
      <w:r w:rsidR="003F3113">
        <w:instrText xml:space="preserve">" </w:instrText>
      </w:r>
      <w:r w:rsidR="003F3113">
        <w:fldChar w:fldCharType="end"/>
      </w:r>
    </w:p>
    <w:p w:rsidR="00B51B6B" w:rsidRDefault="00B51B6B" w:rsidP="00B51B6B">
      <w:pPr>
        <w:pStyle w:val="Bloktekst"/>
      </w:pPr>
      <w:r>
        <w:t>1008 - Server HP9000</w:t>
      </w:r>
      <w:r w:rsidR="003F3113">
        <w:fldChar w:fldCharType="begin"/>
      </w:r>
      <w:r w:rsidR="003F3113">
        <w:instrText xml:space="preserve"> XE "</w:instrText>
      </w:r>
      <w:r w:rsidR="003F3113" w:rsidRPr="00356357">
        <w:instrText>HP9000</w:instrText>
      </w:r>
      <w:r w:rsidR="003F3113">
        <w:instrText xml:space="preserve">" </w:instrText>
      </w:r>
      <w:r w:rsidR="003F3113">
        <w:fldChar w:fldCharType="end"/>
      </w:r>
    </w:p>
    <w:p w:rsidR="00B51B6B" w:rsidRDefault="00B51B6B" w:rsidP="00B51B6B">
      <w:pPr>
        <w:pStyle w:val="Bloktekst"/>
      </w:pPr>
      <w:r>
        <w:t>1009 - Server ICL</w:t>
      </w:r>
      <w:r w:rsidR="003F3113">
        <w:fldChar w:fldCharType="begin"/>
      </w:r>
      <w:r w:rsidR="003F3113">
        <w:instrText xml:space="preserve"> XE "</w:instrText>
      </w:r>
      <w:r w:rsidR="003F3113" w:rsidRPr="00356357">
        <w:instrText>ICL</w:instrText>
      </w:r>
      <w:r w:rsidR="003F3113">
        <w:instrText xml:space="preserve">" </w:instrText>
      </w:r>
      <w:r w:rsidR="003F3113">
        <w:fldChar w:fldCharType="end"/>
      </w:r>
    </w:p>
    <w:p w:rsidR="00B51B6B" w:rsidRDefault="00B51B6B" w:rsidP="00B51B6B">
      <w:pPr>
        <w:pStyle w:val="Bloktekst"/>
      </w:pPr>
      <w:r>
        <w:t>1010 - Server RISC</w:t>
      </w:r>
      <w:r w:rsidR="003F3113">
        <w:fldChar w:fldCharType="begin"/>
      </w:r>
      <w:r w:rsidR="003F3113">
        <w:instrText xml:space="preserve"> XE "</w:instrText>
      </w:r>
      <w:r w:rsidR="003F3113" w:rsidRPr="00356357">
        <w:instrText>RISC</w:instrText>
      </w:r>
      <w:r w:rsidR="003F3113">
        <w:instrText xml:space="preserve">" </w:instrText>
      </w:r>
      <w:r w:rsidR="003F3113">
        <w:fldChar w:fldCharType="end"/>
      </w:r>
      <w:r>
        <w:t>-2</w:t>
      </w:r>
      <w:r w:rsidR="003F3113">
        <w:fldChar w:fldCharType="begin"/>
      </w:r>
      <w:r w:rsidR="003F3113">
        <w:instrText xml:space="preserve"> XE "</w:instrText>
      </w:r>
      <w:r w:rsidR="003F3113" w:rsidRPr="00356357">
        <w:instrText>RISC-2</w:instrText>
      </w:r>
      <w:r w:rsidR="003F3113">
        <w:instrText xml:space="preserve">" </w:instrText>
      </w:r>
      <w:r w:rsidR="003F3113">
        <w:fldChar w:fldCharType="end"/>
      </w:r>
    </w:p>
    <w:p w:rsidR="00B51B6B" w:rsidRDefault="00B51B6B" w:rsidP="00B51B6B">
      <w:pPr>
        <w:pStyle w:val="Bloktekst"/>
      </w:pPr>
      <w:r>
        <w:t>2000 - CSV</w:t>
      </w:r>
      <w:r w:rsidR="003F3113">
        <w:fldChar w:fldCharType="begin"/>
      </w:r>
      <w:r w:rsidR="003F3113">
        <w:instrText xml:space="preserve"> XE "</w:instrText>
      </w:r>
      <w:r w:rsidR="003F3113" w:rsidRPr="007D6F2C">
        <w:rPr>
          <w:lang w:val="en-US"/>
        </w:rPr>
        <w:instrText>CSV</w:instrText>
      </w:r>
      <w:r w:rsidR="003F3113">
        <w:rPr>
          <w:lang w:val="en-US"/>
        </w:rPr>
        <w:instrText>"</w:instrText>
      </w:r>
      <w:r w:rsidR="003F3113">
        <w:instrText xml:space="preserve"> </w:instrText>
      </w:r>
      <w:r w:rsidR="003F3113">
        <w:fldChar w:fldCharType="end"/>
      </w:r>
      <w:r>
        <w:t xml:space="preserve">                 (Automatically enabled)</w:t>
      </w:r>
    </w:p>
    <w:p w:rsidR="00B51B6B" w:rsidRDefault="00B51B6B" w:rsidP="00B51B6B">
      <w:pPr>
        <w:pStyle w:val="Bloktekst"/>
      </w:pPr>
      <w:r>
        <w:t>2001 - ISAM</w:t>
      </w:r>
      <w:r w:rsidR="003F3113">
        <w:fldChar w:fldCharType="begin"/>
      </w:r>
      <w:r w:rsidR="003F3113">
        <w:instrText xml:space="preserve"> XE "</w:instrText>
      </w:r>
      <w:r w:rsidR="003F3113" w:rsidRPr="00356357">
        <w:instrText>ISAM</w:instrText>
      </w:r>
      <w:r w:rsidR="003F3113">
        <w:instrText xml:space="preserve">" </w:instrText>
      </w:r>
      <w:r w:rsidR="003F3113">
        <w:fldChar w:fldCharType="end"/>
      </w:r>
      <w:r>
        <w:t xml:space="preserve"> Library</w:t>
      </w:r>
    </w:p>
    <w:p w:rsidR="00B51B6B" w:rsidRDefault="00B51B6B" w:rsidP="00B51B6B">
      <w:pPr>
        <w:pStyle w:val="Bloktekst"/>
      </w:pPr>
      <w:r>
        <w:t>2002 - X/Basic</w:t>
      </w:r>
      <w:r w:rsidR="003F3113">
        <w:fldChar w:fldCharType="begin"/>
      </w:r>
      <w:r w:rsidR="003F3113">
        <w:instrText xml:space="preserve"> XE "</w:instrText>
      </w:r>
      <w:r w:rsidR="003F3113" w:rsidRPr="00356357">
        <w:instrText>Basic</w:instrText>
      </w:r>
      <w:r w:rsidR="003F3113">
        <w:instrText xml:space="preserve">" </w:instrText>
      </w:r>
      <w:r w:rsidR="003F3113">
        <w:fldChar w:fldCharType="end"/>
      </w:r>
    </w:p>
    <w:p w:rsidR="00B51B6B" w:rsidRDefault="00B51B6B" w:rsidP="00B51B6B">
      <w:pPr>
        <w:pStyle w:val="Bloktekst"/>
      </w:pPr>
      <w:r>
        <w:t>2003 - Dataflex</w:t>
      </w:r>
      <w:r w:rsidR="003F3113">
        <w:fldChar w:fldCharType="begin"/>
      </w:r>
      <w:r w:rsidR="003F3113">
        <w:instrText xml:space="preserve"> XE "</w:instrText>
      </w:r>
      <w:r w:rsidR="003F3113" w:rsidRPr="00356357">
        <w:instrText>Dataflex</w:instrText>
      </w:r>
      <w:r w:rsidR="003F3113">
        <w:instrText xml:space="preserve">" </w:instrText>
      </w:r>
      <w:r w:rsidR="003F3113">
        <w:fldChar w:fldCharType="end"/>
      </w:r>
    </w:p>
    <w:p w:rsidR="00B51B6B" w:rsidRDefault="00B51B6B" w:rsidP="00B51B6B">
      <w:pPr>
        <w:pStyle w:val="Bloktekst"/>
      </w:pPr>
      <w:r>
        <w:t>2005 - Btrieve</w:t>
      </w:r>
      <w:r w:rsidR="003F3113">
        <w:fldChar w:fldCharType="begin"/>
      </w:r>
      <w:r w:rsidR="003F3113">
        <w:instrText xml:space="preserve"> XE "</w:instrText>
      </w:r>
      <w:r w:rsidR="003F3113" w:rsidRPr="00356357">
        <w:instrText>Btrieve</w:instrText>
      </w:r>
      <w:r w:rsidR="003F3113">
        <w:instrText xml:space="preserve">" </w:instrText>
      </w:r>
      <w:r w:rsidR="003F3113">
        <w:fldChar w:fldCharType="end"/>
      </w:r>
    </w:p>
    <w:p w:rsidR="00B51B6B" w:rsidRDefault="00B51B6B" w:rsidP="00B51B6B">
      <w:pPr>
        <w:pStyle w:val="Bloktekst"/>
      </w:pPr>
      <w:r>
        <w:t>2006 - ODBC</w:t>
      </w:r>
      <w:r w:rsidR="003F3113">
        <w:fldChar w:fldCharType="begin"/>
      </w:r>
      <w:r w:rsidR="003F3113">
        <w:instrText xml:space="preserve"> XE "</w:instrText>
      </w:r>
      <w:r w:rsidR="003F3113" w:rsidRPr="00356357">
        <w:instrText>ODBC</w:instrText>
      </w:r>
      <w:r w:rsidR="003F3113">
        <w:instrText xml:space="preserve">" </w:instrText>
      </w:r>
      <w:r w:rsidR="003F3113">
        <w:fldChar w:fldCharType="end"/>
      </w:r>
      <w:r>
        <w:t xml:space="preserve">                (Automatically enabled)</w:t>
      </w:r>
    </w:p>
    <w:p w:rsidR="00B51B6B" w:rsidRDefault="00B51B6B" w:rsidP="00B51B6B">
      <w:pPr>
        <w:pStyle w:val="Bloktekst"/>
      </w:pPr>
      <w:r>
        <w:t>2007 - X/Net</w:t>
      </w:r>
    </w:p>
    <w:p w:rsidR="00B51B6B" w:rsidRDefault="00B51B6B" w:rsidP="00B51B6B">
      <w:pPr>
        <w:pStyle w:val="Bloktekst"/>
      </w:pPr>
      <w:r>
        <w:t>2008 - Concorde</w:t>
      </w:r>
      <w:r w:rsidR="003F3113">
        <w:fldChar w:fldCharType="begin"/>
      </w:r>
      <w:r w:rsidR="003F3113">
        <w:instrText xml:space="preserve"> XE "</w:instrText>
      </w:r>
      <w:r w:rsidR="003F3113" w:rsidRPr="007D6F2C">
        <w:rPr>
          <w:lang w:val="en-US"/>
        </w:rPr>
        <w:instrText>Concorde</w:instrText>
      </w:r>
      <w:r w:rsidR="003F3113">
        <w:rPr>
          <w:lang w:val="en-US"/>
        </w:rPr>
        <w:instrText>"</w:instrText>
      </w:r>
      <w:r w:rsidR="003F3113">
        <w:instrText xml:space="preserve"> </w:instrText>
      </w:r>
      <w:r w:rsidR="003F3113">
        <w:fldChar w:fldCharType="end"/>
      </w:r>
      <w:r>
        <w:t xml:space="preserve"> XAL</w:t>
      </w:r>
      <w:r w:rsidR="003F3113">
        <w:fldChar w:fldCharType="begin"/>
      </w:r>
      <w:r w:rsidR="003F3113">
        <w:instrText xml:space="preserve"> XE "</w:instrText>
      </w:r>
      <w:r w:rsidR="003F3113" w:rsidRPr="00356357">
        <w:instrText>XAL</w:instrText>
      </w:r>
      <w:r w:rsidR="003F3113">
        <w:instrText xml:space="preserve">" </w:instrText>
      </w:r>
      <w:r w:rsidR="003F3113">
        <w:fldChar w:fldCharType="end"/>
      </w:r>
    </w:p>
    <w:p w:rsidR="00B51B6B" w:rsidRDefault="00B51B6B" w:rsidP="00B51B6B">
      <w:pPr>
        <w:pStyle w:val="Bloktekst"/>
      </w:pPr>
      <w:r>
        <w:t>2009 - Concorde</w:t>
      </w:r>
      <w:r w:rsidR="003F3113">
        <w:fldChar w:fldCharType="begin"/>
      </w:r>
      <w:r w:rsidR="003F3113">
        <w:instrText xml:space="preserve"> XE "</w:instrText>
      </w:r>
      <w:r w:rsidR="003F3113" w:rsidRPr="007D6F2C">
        <w:rPr>
          <w:lang w:val="en-US"/>
        </w:rPr>
        <w:instrText>Concorde</w:instrText>
      </w:r>
      <w:r w:rsidR="003F3113">
        <w:rPr>
          <w:lang w:val="en-US"/>
        </w:rPr>
        <w:instrText>"</w:instrText>
      </w:r>
      <w:r w:rsidR="003F3113">
        <w:instrText xml:space="preserve"> </w:instrText>
      </w:r>
      <w:r w:rsidR="003F3113">
        <w:fldChar w:fldCharType="end"/>
      </w:r>
      <w:r>
        <w:t xml:space="preserve"> C5</w:t>
      </w:r>
      <w:r w:rsidR="003F3113">
        <w:fldChar w:fldCharType="begin"/>
      </w:r>
      <w:r w:rsidR="003F3113">
        <w:instrText xml:space="preserve"> XE "</w:instrText>
      </w:r>
      <w:r w:rsidR="003F3113" w:rsidRPr="00356357">
        <w:instrText>C5</w:instrText>
      </w:r>
      <w:r w:rsidR="003F3113">
        <w:instrText xml:space="preserve">" </w:instrText>
      </w:r>
      <w:r w:rsidR="003F3113">
        <w:fldChar w:fldCharType="end"/>
      </w:r>
    </w:p>
    <w:p w:rsidR="00B51B6B" w:rsidRDefault="00B51B6B" w:rsidP="00B51B6B">
      <w:pPr>
        <w:pStyle w:val="Bloktekst"/>
      </w:pPr>
      <w:r>
        <w:t>2010 - Isam</w:t>
      </w:r>
    </w:p>
    <w:p w:rsidR="00B51B6B" w:rsidRDefault="00B51B6B" w:rsidP="00B51B6B">
      <w:pPr>
        <w:pStyle w:val="Bloktekst"/>
      </w:pPr>
      <w:r>
        <w:t>2011 - Unibasic</w:t>
      </w:r>
      <w:r w:rsidR="003F3113">
        <w:fldChar w:fldCharType="begin"/>
      </w:r>
      <w:r w:rsidR="003F3113">
        <w:instrText xml:space="preserve"> XE "</w:instrText>
      </w:r>
      <w:r w:rsidR="003F3113" w:rsidRPr="00356357">
        <w:instrText>Unibasic</w:instrText>
      </w:r>
      <w:r w:rsidR="003F3113">
        <w:instrText xml:space="preserve">" </w:instrText>
      </w:r>
      <w:r w:rsidR="003F3113">
        <w:fldChar w:fldCharType="end"/>
      </w:r>
    </w:p>
    <w:p w:rsidR="00B51B6B" w:rsidRDefault="00B51B6B" w:rsidP="00B51B6B">
      <w:pPr>
        <w:pStyle w:val="Bloktekst"/>
      </w:pPr>
      <w:r>
        <w:t>2012 - Scala</w:t>
      </w:r>
      <w:r w:rsidR="003F3113">
        <w:fldChar w:fldCharType="begin"/>
      </w:r>
      <w:r w:rsidR="003F3113">
        <w:instrText xml:space="preserve"> XE "</w:instrText>
      </w:r>
      <w:r w:rsidR="003F3113" w:rsidRPr="00356357">
        <w:instrText>Scala</w:instrText>
      </w:r>
      <w:r w:rsidR="003F3113">
        <w:instrText xml:space="preserve">" </w:instrText>
      </w:r>
      <w:r w:rsidR="003F3113">
        <w:fldChar w:fldCharType="end"/>
      </w:r>
    </w:p>
    <w:p w:rsidR="00B51B6B" w:rsidRDefault="00B51B6B" w:rsidP="00B51B6B">
      <w:pPr>
        <w:pStyle w:val="Bloktekst"/>
      </w:pPr>
      <w:r>
        <w:t>2013 - Ctras</w:t>
      </w:r>
      <w:r w:rsidR="003F3113">
        <w:fldChar w:fldCharType="begin"/>
      </w:r>
      <w:r w:rsidR="003F3113">
        <w:instrText xml:space="preserve"> XE "</w:instrText>
      </w:r>
      <w:r w:rsidR="003F3113" w:rsidRPr="00356357">
        <w:instrText>Ctras</w:instrText>
      </w:r>
      <w:r w:rsidR="003F3113">
        <w:instrText xml:space="preserve">" </w:instrText>
      </w:r>
      <w:r w:rsidR="003F3113">
        <w:fldChar w:fldCharType="end"/>
      </w:r>
    </w:p>
    <w:p w:rsidR="00B51B6B" w:rsidRDefault="00B51B6B" w:rsidP="00B51B6B">
      <w:pPr>
        <w:pStyle w:val="Bloktekst"/>
      </w:pPr>
      <w:r>
        <w:t>2014 - Netbasic</w:t>
      </w:r>
      <w:r w:rsidR="003F3113">
        <w:fldChar w:fldCharType="begin"/>
      </w:r>
      <w:r w:rsidR="003F3113">
        <w:instrText xml:space="preserve"> XE "</w:instrText>
      </w:r>
      <w:r w:rsidR="003F3113" w:rsidRPr="00356357">
        <w:instrText>Netbasic</w:instrText>
      </w:r>
      <w:r w:rsidR="003F3113">
        <w:instrText xml:space="preserve">" </w:instrText>
      </w:r>
      <w:r w:rsidR="003F3113">
        <w:fldChar w:fldCharType="end"/>
      </w:r>
    </w:p>
    <w:p w:rsidR="00B51B6B" w:rsidRDefault="00B51B6B" w:rsidP="00B51B6B">
      <w:pPr>
        <w:pStyle w:val="Bloktekst"/>
      </w:pPr>
      <w:r>
        <w:t>2015 - Concorde</w:t>
      </w:r>
      <w:r w:rsidR="003F3113">
        <w:fldChar w:fldCharType="begin"/>
      </w:r>
      <w:r w:rsidR="003F3113">
        <w:instrText xml:space="preserve"> XE "</w:instrText>
      </w:r>
      <w:r w:rsidR="003F3113" w:rsidRPr="007D6F2C">
        <w:rPr>
          <w:lang w:val="en-US"/>
        </w:rPr>
        <w:instrText>Concorde</w:instrText>
      </w:r>
      <w:r w:rsidR="003F3113">
        <w:rPr>
          <w:lang w:val="en-US"/>
        </w:rPr>
        <w:instrText>"</w:instrText>
      </w:r>
      <w:r w:rsidR="003F3113">
        <w:instrText xml:space="preserve"> </w:instrText>
      </w:r>
      <w:r w:rsidR="003F3113">
        <w:fldChar w:fldCharType="end"/>
      </w:r>
      <w:r>
        <w:t xml:space="preserve"> C4</w:t>
      </w:r>
      <w:r w:rsidR="003F3113">
        <w:fldChar w:fldCharType="begin"/>
      </w:r>
      <w:r w:rsidR="003F3113">
        <w:instrText xml:space="preserve"> XE "</w:instrText>
      </w:r>
      <w:r w:rsidR="003F3113" w:rsidRPr="00356357">
        <w:instrText>C4</w:instrText>
      </w:r>
      <w:r w:rsidR="003F3113">
        <w:instrText xml:space="preserve">" </w:instrText>
      </w:r>
      <w:r w:rsidR="003F3113">
        <w:fldChar w:fldCharType="end"/>
      </w:r>
    </w:p>
    <w:p w:rsidR="00B51B6B" w:rsidRDefault="00B51B6B" w:rsidP="00B51B6B">
      <w:pPr>
        <w:pStyle w:val="Bloktekst"/>
      </w:pPr>
      <w:r>
        <w:t>2017 - GSM</w:t>
      </w:r>
      <w:r w:rsidR="003F3113">
        <w:fldChar w:fldCharType="begin"/>
      </w:r>
      <w:r w:rsidR="003F3113">
        <w:instrText xml:space="preserve"> XE "</w:instrText>
      </w:r>
      <w:r w:rsidR="003F3113" w:rsidRPr="00356357">
        <w:instrText>GSM</w:instrText>
      </w:r>
      <w:r w:rsidR="003F3113">
        <w:instrText xml:space="preserve">" </w:instrText>
      </w:r>
      <w:r w:rsidR="003F3113">
        <w:fldChar w:fldCharType="end"/>
      </w:r>
      <w:r>
        <w:t xml:space="preserve"> Global 3000</w:t>
      </w:r>
    </w:p>
    <w:p w:rsidR="00B51B6B" w:rsidRDefault="00B51B6B" w:rsidP="00B51B6B">
      <w:pPr>
        <w:pStyle w:val="Bloktekst"/>
      </w:pPr>
      <w:r>
        <w:t>2018 - Open-Basic</w:t>
      </w:r>
      <w:r w:rsidR="003F3113">
        <w:fldChar w:fldCharType="begin"/>
      </w:r>
      <w:r w:rsidR="003F3113">
        <w:instrText xml:space="preserve"> XE "</w:instrText>
      </w:r>
      <w:r w:rsidR="003F3113" w:rsidRPr="00356357">
        <w:instrText>Open-Basic</w:instrText>
      </w:r>
      <w:r w:rsidR="003F3113">
        <w:instrText xml:space="preserve">" </w:instrText>
      </w:r>
      <w:r w:rsidR="003F3113">
        <w:fldChar w:fldCharType="end"/>
      </w:r>
    </w:p>
    <w:p w:rsidR="00B51B6B" w:rsidRDefault="00B51B6B" w:rsidP="00B51B6B">
      <w:pPr>
        <w:pStyle w:val="Bloktekst"/>
      </w:pPr>
      <w:r>
        <w:t>2019 - Navision</w:t>
      </w:r>
    </w:p>
    <w:p w:rsidR="00B51B6B" w:rsidRDefault="00B51B6B" w:rsidP="00B51B6B">
      <w:pPr>
        <w:pStyle w:val="Bloktekst"/>
      </w:pPr>
      <w:r>
        <w:t>2022 - Global 2000</w:t>
      </w:r>
    </w:p>
    <w:p w:rsidR="009C4A3C" w:rsidRDefault="00B51B6B" w:rsidP="00B51B6B">
      <w:pPr>
        <w:pStyle w:val="Bloktekst"/>
      </w:pPr>
      <w:r>
        <w:t>2023 - Quattro FTP</w:t>
      </w:r>
    </w:p>
    <w:p w:rsidR="009C4A3C" w:rsidRDefault="009C4A3C" w:rsidP="009C4A3C">
      <w:pPr>
        <w:pStyle w:val="Overskrift1"/>
      </w:pPr>
      <w:bookmarkStart w:id="37" w:name="_Toc118086835"/>
      <w:r>
        <w:t>2.2. Utilisation de chaque produit</w:t>
      </w:r>
      <w:bookmarkEnd w:id="37"/>
    </w:p>
    <w:p w:rsidR="009C4A3C" w:rsidRDefault="009C4A3C" w:rsidP="009C4A3C">
      <w:pPr>
        <w:pStyle w:val="Bloktekst"/>
      </w:pPr>
      <w:r>
        <w:t>1 - Demo</w:t>
      </w:r>
    </w:p>
    <w:p w:rsidR="009C4A3C" w:rsidRDefault="009C4A3C" w:rsidP="009C4A3C">
      <w:pPr>
        <w:pStyle w:val="Bloktekst"/>
      </w:pPr>
      <w:r>
        <w:t>2 - Full</w:t>
      </w:r>
    </w:p>
    <w:p w:rsidR="009C4A3C" w:rsidRDefault="009C4A3C" w:rsidP="009C4A3C">
      <w:pPr>
        <w:pStyle w:val="Bloktekst"/>
      </w:pPr>
      <w:r>
        <w:t>3 - Light</w:t>
      </w:r>
    </w:p>
    <w:p w:rsidR="009C4A3C" w:rsidRDefault="009C4A3C" w:rsidP="009C4A3C">
      <w:pPr>
        <w:pStyle w:val="Bloktekst"/>
      </w:pPr>
      <w:r>
        <w:t>4 - Distributor</w:t>
      </w:r>
      <w:r w:rsidR="003F3113">
        <w:fldChar w:fldCharType="begin"/>
      </w:r>
      <w:r w:rsidR="003F3113">
        <w:instrText xml:space="preserve"> XE "</w:instrText>
      </w:r>
      <w:r w:rsidR="003F3113" w:rsidRPr="00356357">
        <w:instrText>Distributor</w:instrText>
      </w:r>
      <w:r w:rsidR="003F3113">
        <w:instrText xml:space="preserve">" </w:instrText>
      </w:r>
      <w:r w:rsidR="003F3113">
        <w:fldChar w:fldCharType="end"/>
      </w:r>
    </w:p>
    <w:p w:rsidR="009C4A3C" w:rsidRDefault="009C4A3C" w:rsidP="009C4A3C">
      <w:pPr>
        <w:pStyle w:val="Bloktekst"/>
      </w:pPr>
      <w:r>
        <w:t>R - Readonly</w:t>
      </w:r>
    </w:p>
    <w:p w:rsidR="003F3113" w:rsidRDefault="009C4A3C" w:rsidP="009C4A3C">
      <w:pPr>
        <w:pStyle w:val="Bloktekst"/>
      </w:pPr>
      <w:r>
        <w:t>W - Read/Write</w:t>
      </w:r>
    </w:p>
    <w:p w:rsidR="003F3113" w:rsidRDefault="003F3113" w:rsidP="003F3113">
      <w:pPr>
        <w:pStyle w:val="Overskrift1"/>
      </w:pPr>
      <w:bookmarkStart w:id="38" w:name="_Toc118086836"/>
      <w:r>
        <w:t>Liste de figures</w:t>
      </w:r>
      <w:bookmarkEnd w:id="38"/>
    </w:p>
    <w:p w:rsidR="003F3113" w:rsidRDefault="003F3113">
      <w:pPr>
        <w:pStyle w:val="Listeoverfigurer"/>
        <w:tabs>
          <w:tab w:val="right" w:leader="dot" w:pos="9628"/>
        </w:tabs>
        <w:rPr>
          <w:rFonts w:ascii="Calibri" w:hAnsi="Calibri"/>
          <w:noProof/>
          <w:sz w:val="22"/>
          <w:szCs w:val="22"/>
          <w:lang w:val="en-US" w:eastAsia="en-US"/>
        </w:rPr>
      </w:pPr>
      <w:r>
        <w:fldChar w:fldCharType="begin"/>
      </w:r>
      <w:r>
        <w:instrText xml:space="preserve"> TOC \o "7-7" \c "Figure" </w:instrText>
      </w:r>
      <w:r>
        <w:fldChar w:fldCharType="separate"/>
      </w:r>
      <w:r>
        <w:rPr>
          <w:noProof/>
        </w:rPr>
        <w:t>1. Exemple d'un code de licence</w:t>
      </w:r>
      <w:r>
        <w:rPr>
          <w:noProof/>
        </w:rPr>
        <w:tab/>
      </w:r>
      <w:r>
        <w:rPr>
          <w:noProof/>
        </w:rPr>
        <w:fldChar w:fldCharType="begin"/>
      </w:r>
      <w:r>
        <w:rPr>
          <w:noProof/>
        </w:rPr>
        <w:instrText xml:space="preserve"> PAGEREF _Toc118086798 \h </w:instrText>
      </w:r>
      <w:r>
        <w:rPr>
          <w:noProof/>
        </w:rPr>
      </w:r>
      <w:r>
        <w:rPr>
          <w:noProof/>
        </w:rPr>
        <w:fldChar w:fldCharType="separate"/>
      </w:r>
      <w:r>
        <w:rPr>
          <w:noProof/>
        </w:rPr>
        <w:t>14</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Pr>
          <w:noProof/>
        </w:rPr>
        <w:t>2.  Imposition du code de licence principal</w:t>
      </w:r>
      <w:r>
        <w:rPr>
          <w:noProof/>
        </w:rPr>
        <w:tab/>
      </w:r>
      <w:r>
        <w:rPr>
          <w:noProof/>
        </w:rPr>
        <w:fldChar w:fldCharType="begin"/>
      </w:r>
      <w:r>
        <w:rPr>
          <w:noProof/>
        </w:rPr>
        <w:instrText xml:space="preserve"> PAGEREF _Toc118086799 \h </w:instrText>
      </w:r>
      <w:r>
        <w:rPr>
          <w:noProof/>
        </w:rPr>
      </w:r>
      <w:r>
        <w:rPr>
          <w:noProof/>
        </w:rPr>
        <w:fldChar w:fldCharType="separate"/>
      </w:r>
      <w:r>
        <w:rPr>
          <w:noProof/>
        </w:rPr>
        <w:t>15</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Pr>
          <w:noProof/>
        </w:rPr>
        <w:t>3. Définition des produits de l'utilisateur</w:t>
      </w:r>
      <w:r>
        <w:rPr>
          <w:noProof/>
        </w:rPr>
        <w:tab/>
      </w:r>
      <w:r>
        <w:rPr>
          <w:noProof/>
        </w:rPr>
        <w:fldChar w:fldCharType="begin"/>
      </w:r>
      <w:r>
        <w:rPr>
          <w:noProof/>
        </w:rPr>
        <w:instrText xml:space="preserve"> PAGEREF _Toc118086800 \h </w:instrText>
      </w:r>
      <w:r>
        <w:rPr>
          <w:noProof/>
        </w:rPr>
      </w:r>
      <w:r>
        <w:rPr>
          <w:noProof/>
        </w:rPr>
        <w:fldChar w:fldCharType="separate"/>
      </w:r>
      <w:r>
        <w:rPr>
          <w:noProof/>
        </w:rPr>
        <w:t>16</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Pr>
          <w:noProof/>
        </w:rPr>
        <w:t>4. Création d'un disque de commande</w:t>
      </w:r>
      <w:r>
        <w:rPr>
          <w:noProof/>
        </w:rPr>
        <w:tab/>
      </w:r>
      <w:r>
        <w:rPr>
          <w:noProof/>
        </w:rPr>
        <w:fldChar w:fldCharType="begin"/>
      </w:r>
      <w:r>
        <w:rPr>
          <w:noProof/>
        </w:rPr>
        <w:instrText xml:space="preserve"> PAGEREF _Toc118086801 \h </w:instrText>
      </w:r>
      <w:r>
        <w:rPr>
          <w:noProof/>
        </w:rPr>
      </w:r>
      <w:r>
        <w:rPr>
          <w:noProof/>
        </w:rPr>
        <w:fldChar w:fldCharType="separate"/>
      </w:r>
      <w:r>
        <w:rPr>
          <w:noProof/>
        </w:rPr>
        <w:t>17</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Pr>
          <w:noProof/>
        </w:rPr>
        <w:t>5. Création du fichier de licence</w:t>
      </w:r>
      <w:r>
        <w:rPr>
          <w:noProof/>
        </w:rPr>
        <w:tab/>
      </w:r>
      <w:r>
        <w:rPr>
          <w:noProof/>
        </w:rPr>
        <w:fldChar w:fldCharType="begin"/>
      </w:r>
      <w:r>
        <w:rPr>
          <w:noProof/>
        </w:rPr>
        <w:instrText xml:space="preserve"> PAGEREF _Toc118086802 \h </w:instrText>
      </w:r>
      <w:r>
        <w:rPr>
          <w:noProof/>
        </w:rPr>
      </w:r>
      <w:r>
        <w:rPr>
          <w:noProof/>
        </w:rPr>
        <w:fldChar w:fldCharType="separate"/>
      </w:r>
      <w:r>
        <w:rPr>
          <w:noProof/>
        </w:rPr>
        <w:t>17</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Pr>
          <w:noProof/>
        </w:rPr>
        <w:t>6. Fichier de licence prêt à être envoyer</w:t>
      </w:r>
      <w:r>
        <w:rPr>
          <w:noProof/>
        </w:rPr>
        <w:tab/>
      </w:r>
      <w:r>
        <w:rPr>
          <w:noProof/>
        </w:rPr>
        <w:fldChar w:fldCharType="begin"/>
      </w:r>
      <w:r>
        <w:rPr>
          <w:noProof/>
        </w:rPr>
        <w:instrText xml:space="preserve"> PAGEREF _Toc118086803 \h </w:instrText>
      </w:r>
      <w:r>
        <w:rPr>
          <w:noProof/>
        </w:rPr>
      </w:r>
      <w:r>
        <w:rPr>
          <w:noProof/>
        </w:rPr>
        <w:fldChar w:fldCharType="separate"/>
      </w:r>
      <w:r>
        <w:rPr>
          <w:noProof/>
        </w:rPr>
        <w:t>17</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sidRPr="005769E6">
        <w:rPr>
          <w:noProof/>
          <w:lang w:val="en-US"/>
        </w:rPr>
        <w:t>7.  Fax</w:t>
      </w:r>
      <w:r>
        <w:rPr>
          <w:noProof/>
          <w:lang w:val="en-US"/>
        </w:rPr>
        <w:fldChar w:fldCharType="begin"/>
      </w:r>
      <w:r>
        <w:rPr>
          <w:noProof/>
          <w:lang w:val="en-US"/>
        </w:rPr>
        <w:instrText xml:space="preserve"> XE "</w:instrText>
      </w:r>
      <w:r w:rsidRPr="00356357">
        <w:instrText>Fax</w:instrText>
      </w:r>
      <w:r>
        <w:instrText>"</w:instrText>
      </w:r>
      <w:r>
        <w:rPr>
          <w:noProof/>
          <w:lang w:val="en-US"/>
        </w:rPr>
        <w:instrText xml:space="preserve"> </w:instrText>
      </w:r>
      <w:r>
        <w:rPr>
          <w:noProof/>
          <w:lang w:val="en-US"/>
        </w:rPr>
        <w:fldChar w:fldCharType="end"/>
      </w:r>
      <w:r w:rsidRPr="005769E6">
        <w:rPr>
          <w:noProof/>
          <w:lang w:val="en-US"/>
        </w:rPr>
        <w:t xml:space="preserve"> final contenant le mot de passe pour la licence utilisateur</w:t>
      </w:r>
      <w:r>
        <w:rPr>
          <w:noProof/>
        </w:rPr>
        <w:tab/>
      </w:r>
      <w:r>
        <w:rPr>
          <w:noProof/>
        </w:rPr>
        <w:fldChar w:fldCharType="begin"/>
      </w:r>
      <w:r>
        <w:rPr>
          <w:noProof/>
        </w:rPr>
        <w:instrText xml:space="preserve"> PAGEREF _Toc118086804 \h </w:instrText>
      </w:r>
      <w:r>
        <w:rPr>
          <w:noProof/>
        </w:rPr>
      </w:r>
      <w:r>
        <w:rPr>
          <w:noProof/>
        </w:rPr>
        <w:fldChar w:fldCharType="separate"/>
      </w:r>
      <w:r>
        <w:rPr>
          <w:noProof/>
        </w:rPr>
        <w:t>18</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Pr>
          <w:noProof/>
        </w:rPr>
        <w:t>8. Activer les mots de passe pour l'utilisateur à partir du fichier de disque</w:t>
      </w:r>
      <w:r>
        <w:rPr>
          <w:noProof/>
        </w:rPr>
        <w:tab/>
      </w:r>
      <w:r>
        <w:rPr>
          <w:noProof/>
        </w:rPr>
        <w:fldChar w:fldCharType="begin"/>
      </w:r>
      <w:r>
        <w:rPr>
          <w:noProof/>
        </w:rPr>
        <w:instrText xml:space="preserve"> PAGEREF _Toc118086805 \h </w:instrText>
      </w:r>
      <w:r>
        <w:rPr>
          <w:noProof/>
        </w:rPr>
      </w:r>
      <w:r>
        <w:rPr>
          <w:noProof/>
        </w:rPr>
        <w:fldChar w:fldCharType="separate"/>
      </w:r>
      <w:r>
        <w:rPr>
          <w:noProof/>
        </w:rPr>
        <w:t>19</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Pr>
          <w:noProof/>
        </w:rPr>
        <w:t>9. Mot de passe pour la licence de l'utilisateur mis à jour</w:t>
      </w:r>
      <w:r>
        <w:rPr>
          <w:noProof/>
        </w:rPr>
        <w:tab/>
      </w:r>
      <w:r>
        <w:rPr>
          <w:noProof/>
        </w:rPr>
        <w:fldChar w:fldCharType="begin"/>
      </w:r>
      <w:r>
        <w:rPr>
          <w:noProof/>
        </w:rPr>
        <w:instrText xml:space="preserve"> PAGEREF _Toc118086806 \h </w:instrText>
      </w:r>
      <w:r>
        <w:rPr>
          <w:noProof/>
        </w:rPr>
      </w:r>
      <w:r>
        <w:rPr>
          <w:noProof/>
        </w:rPr>
        <w:fldChar w:fldCharType="separate"/>
      </w:r>
      <w:r>
        <w:rPr>
          <w:noProof/>
        </w:rPr>
        <w:t>20</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sidRPr="005769E6">
        <w:rPr>
          <w:noProof/>
          <w:lang w:val="en-US"/>
        </w:rPr>
        <w:t>10. Checksum</w:t>
      </w:r>
      <w:r>
        <w:rPr>
          <w:noProof/>
          <w:lang w:val="en-US"/>
        </w:rPr>
        <w:fldChar w:fldCharType="begin"/>
      </w:r>
      <w:r>
        <w:rPr>
          <w:noProof/>
          <w:lang w:val="en-US"/>
        </w:rPr>
        <w:instrText xml:space="preserve"> XE "</w:instrText>
      </w:r>
      <w:r w:rsidRPr="00356357">
        <w:instrText>Checksum</w:instrText>
      </w:r>
      <w:r>
        <w:instrText>"</w:instrText>
      </w:r>
      <w:r>
        <w:rPr>
          <w:noProof/>
          <w:lang w:val="en-US"/>
        </w:rPr>
        <w:instrText xml:space="preserve"> </w:instrText>
      </w:r>
      <w:r>
        <w:rPr>
          <w:noProof/>
          <w:lang w:val="en-US"/>
        </w:rPr>
        <w:fldChar w:fldCharType="end"/>
      </w:r>
      <w:r w:rsidRPr="005769E6">
        <w:rPr>
          <w:noProof/>
          <w:lang w:val="en-US"/>
        </w:rPr>
        <w:t xml:space="preserve"> invalide pour les données d'entrée</w:t>
      </w:r>
      <w:r>
        <w:rPr>
          <w:noProof/>
        </w:rPr>
        <w:tab/>
      </w:r>
      <w:r>
        <w:rPr>
          <w:noProof/>
        </w:rPr>
        <w:fldChar w:fldCharType="begin"/>
      </w:r>
      <w:r>
        <w:rPr>
          <w:noProof/>
        </w:rPr>
        <w:instrText xml:space="preserve"> PAGEREF _Toc118086807 \h </w:instrText>
      </w:r>
      <w:r>
        <w:rPr>
          <w:noProof/>
        </w:rPr>
      </w:r>
      <w:r>
        <w:rPr>
          <w:noProof/>
        </w:rPr>
        <w:fldChar w:fldCharType="separate"/>
      </w:r>
      <w:r>
        <w:rPr>
          <w:noProof/>
        </w:rPr>
        <w:t>21</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sidRPr="005769E6">
        <w:rPr>
          <w:noProof/>
          <w:lang w:val="en-US"/>
        </w:rPr>
        <w:t>11. Essai du démarrage sans la licence correcte</w:t>
      </w:r>
      <w:r>
        <w:rPr>
          <w:noProof/>
        </w:rPr>
        <w:tab/>
      </w:r>
      <w:r>
        <w:rPr>
          <w:noProof/>
        </w:rPr>
        <w:fldChar w:fldCharType="begin"/>
      </w:r>
      <w:r>
        <w:rPr>
          <w:noProof/>
        </w:rPr>
        <w:instrText xml:space="preserve"> PAGEREF _Toc118086808 \h </w:instrText>
      </w:r>
      <w:r>
        <w:rPr>
          <w:noProof/>
        </w:rPr>
      </w:r>
      <w:r>
        <w:rPr>
          <w:noProof/>
        </w:rPr>
        <w:fldChar w:fldCharType="separate"/>
      </w:r>
      <w:r>
        <w:rPr>
          <w:noProof/>
        </w:rPr>
        <w:t>25</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Pr>
          <w:noProof/>
        </w:rPr>
        <w:t>12. Aperçu à l'écran du démarrage de la module FDF</w:t>
      </w:r>
      <w:r>
        <w:rPr>
          <w:noProof/>
        </w:rPr>
        <w:fldChar w:fldCharType="begin"/>
      </w:r>
      <w:r>
        <w:rPr>
          <w:noProof/>
        </w:rPr>
        <w:instrText xml:space="preserve"> XE "</w:instrText>
      </w:r>
      <w:r w:rsidRPr="00356357">
        <w:instrText>FDF</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_Toc118086809 \h </w:instrText>
      </w:r>
      <w:r>
        <w:rPr>
          <w:noProof/>
        </w:rPr>
      </w:r>
      <w:r>
        <w:rPr>
          <w:noProof/>
        </w:rPr>
        <w:fldChar w:fldCharType="separate"/>
      </w:r>
      <w:r>
        <w:rPr>
          <w:noProof/>
        </w:rPr>
        <w:t>26</w:t>
      </w:r>
      <w:r>
        <w:rPr>
          <w:noProof/>
        </w:rPr>
        <w:fldChar w:fldCharType="end"/>
      </w:r>
    </w:p>
    <w:p w:rsidR="003F3113" w:rsidRDefault="003F3113">
      <w:pPr>
        <w:pStyle w:val="Listeoverfigurer"/>
        <w:tabs>
          <w:tab w:val="right" w:leader="dot" w:pos="9628"/>
        </w:tabs>
        <w:rPr>
          <w:rFonts w:ascii="Calibri" w:hAnsi="Calibri"/>
          <w:noProof/>
          <w:sz w:val="22"/>
          <w:szCs w:val="22"/>
          <w:lang w:val="en-US" w:eastAsia="en-US"/>
        </w:rPr>
      </w:pPr>
      <w:r>
        <w:rPr>
          <w:noProof/>
        </w:rPr>
        <w:t>13. Aperçu du menu AIDE POUR dans RAPGEN</w:t>
      </w:r>
      <w:r>
        <w:rPr>
          <w:noProof/>
        </w:rPr>
        <w:fldChar w:fldCharType="begin"/>
      </w:r>
      <w:r>
        <w:rPr>
          <w:noProof/>
        </w:rPr>
        <w:instrText xml:space="preserve"> XE "</w:instrText>
      </w:r>
      <w:r w:rsidRPr="00356357">
        <w:instrText>RAPGEN</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_Toc118086810 \h </w:instrText>
      </w:r>
      <w:r>
        <w:rPr>
          <w:noProof/>
        </w:rPr>
      </w:r>
      <w:r>
        <w:rPr>
          <w:noProof/>
        </w:rPr>
        <w:fldChar w:fldCharType="separate"/>
      </w:r>
      <w:r>
        <w:rPr>
          <w:noProof/>
        </w:rPr>
        <w:t>26</w:t>
      </w:r>
      <w:r>
        <w:rPr>
          <w:noProof/>
        </w:rPr>
        <w:fldChar w:fldCharType="end"/>
      </w:r>
    </w:p>
    <w:p w:rsidR="00AB2319" w:rsidRDefault="003F3113" w:rsidP="003F3113">
      <w:r>
        <w:fldChar w:fldCharType="end"/>
      </w:r>
    </w:p>
    <w:p w:rsidR="00AB2319" w:rsidRDefault="00AB2319" w:rsidP="00AB2319">
      <w:pPr>
        <w:pStyle w:val="Overskrift1"/>
      </w:pPr>
      <w:bookmarkStart w:id="39" w:name="_Toc118086837"/>
      <w:r>
        <w:t>Index</w:t>
      </w:r>
      <w:bookmarkEnd w:id="39"/>
    </w:p>
    <w:p w:rsidR="00AB2319" w:rsidRDefault="00AB2319" w:rsidP="00AB2319">
      <w:pPr>
        <w:rPr>
          <w:noProof/>
        </w:rPr>
        <w:sectPr w:rsidR="00AB2319" w:rsidSect="00AB2319">
          <w:headerReference w:type="even" r:id="rId21"/>
          <w:headerReference w:type="default" r:id="rId22"/>
          <w:footerReference w:type="even" r:id="rId23"/>
          <w:footerReference w:type="default" r:id="rId24"/>
          <w:headerReference w:type="first" r:id="rId25"/>
          <w:footerReference w:type="first" r:id="rId26"/>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AB2319" w:rsidRDefault="00AB2319">
      <w:pPr>
        <w:pStyle w:val="Indeksoverskrift"/>
        <w:keepNext/>
        <w:tabs>
          <w:tab w:val="right" w:leader="dot" w:pos="4449"/>
        </w:tabs>
        <w:rPr>
          <w:rFonts w:ascii="Calibri" w:hAnsi="Calibri" w:cs="Times New Roman"/>
          <w:b w:val="0"/>
          <w:bCs w:val="0"/>
          <w:noProof/>
        </w:rPr>
      </w:pPr>
      <w:r>
        <w:rPr>
          <w:noProof/>
        </w:rPr>
        <w:t>B</w:t>
      </w:r>
    </w:p>
    <w:p w:rsidR="00AB2319" w:rsidRDefault="00AB2319">
      <w:pPr>
        <w:pStyle w:val="Indeks1"/>
        <w:tabs>
          <w:tab w:val="right" w:leader="dot" w:pos="4449"/>
        </w:tabs>
        <w:rPr>
          <w:noProof/>
        </w:rPr>
      </w:pPr>
      <w:r>
        <w:rPr>
          <w:noProof/>
        </w:rPr>
        <w:t>Basic</w:t>
      </w:r>
      <w:r>
        <w:rPr>
          <w:noProof/>
        </w:rPr>
        <w:tab/>
        <w:t>28</w:t>
      </w:r>
    </w:p>
    <w:p w:rsidR="00AB2319" w:rsidRDefault="00AB2319">
      <w:pPr>
        <w:pStyle w:val="Indeks1"/>
        <w:tabs>
          <w:tab w:val="right" w:leader="dot" w:pos="4449"/>
        </w:tabs>
        <w:rPr>
          <w:noProof/>
        </w:rPr>
      </w:pPr>
      <w:r>
        <w:rPr>
          <w:noProof/>
        </w:rPr>
        <w:t>Btrieve</w:t>
      </w:r>
      <w:r>
        <w:rPr>
          <w:noProof/>
        </w:rPr>
        <w:tab/>
        <w:t>28</w:t>
      </w:r>
    </w:p>
    <w:p w:rsidR="00AB2319" w:rsidRDefault="00AB2319">
      <w:pPr>
        <w:pStyle w:val="Indeksoverskrift"/>
        <w:keepNext/>
        <w:tabs>
          <w:tab w:val="right" w:leader="dot" w:pos="4449"/>
        </w:tabs>
        <w:rPr>
          <w:rFonts w:ascii="Calibri" w:hAnsi="Calibri" w:cs="Times New Roman"/>
          <w:b w:val="0"/>
          <w:bCs w:val="0"/>
          <w:noProof/>
        </w:rPr>
      </w:pPr>
      <w:r>
        <w:rPr>
          <w:noProof/>
        </w:rPr>
        <w:t>C</w:t>
      </w:r>
    </w:p>
    <w:p w:rsidR="00AB2319" w:rsidRDefault="00AB2319">
      <w:pPr>
        <w:pStyle w:val="Indeks1"/>
        <w:tabs>
          <w:tab w:val="right" w:leader="dot" w:pos="4449"/>
        </w:tabs>
        <w:rPr>
          <w:noProof/>
        </w:rPr>
      </w:pPr>
      <w:r>
        <w:rPr>
          <w:noProof/>
        </w:rPr>
        <w:t>C4</w:t>
      </w:r>
      <w:r>
        <w:rPr>
          <w:noProof/>
        </w:rPr>
        <w:tab/>
        <w:t>28</w:t>
      </w:r>
    </w:p>
    <w:p w:rsidR="00AB2319" w:rsidRDefault="00AB2319">
      <w:pPr>
        <w:pStyle w:val="Indeks1"/>
        <w:tabs>
          <w:tab w:val="right" w:leader="dot" w:pos="4449"/>
        </w:tabs>
        <w:rPr>
          <w:noProof/>
        </w:rPr>
      </w:pPr>
      <w:r>
        <w:rPr>
          <w:noProof/>
        </w:rPr>
        <w:t>C5</w:t>
      </w:r>
      <w:r>
        <w:rPr>
          <w:noProof/>
        </w:rPr>
        <w:tab/>
        <w:t>28</w:t>
      </w:r>
    </w:p>
    <w:p w:rsidR="00AB2319" w:rsidRDefault="00AB2319">
      <w:pPr>
        <w:pStyle w:val="Indeks1"/>
        <w:tabs>
          <w:tab w:val="right" w:leader="dot" w:pos="4449"/>
        </w:tabs>
        <w:rPr>
          <w:noProof/>
        </w:rPr>
      </w:pPr>
      <w:r>
        <w:rPr>
          <w:noProof/>
        </w:rPr>
        <w:t>Checksum</w:t>
      </w:r>
      <w:r>
        <w:rPr>
          <w:noProof/>
        </w:rPr>
        <w:tab/>
        <w:t>21;30</w:t>
      </w:r>
    </w:p>
    <w:p w:rsidR="00AB2319" w:rsidRDefault="00AB2319">
      <w:pPr>
        <w:pStyle w:val="Indeks1"/>
        <w:tabs>
          <w:tab w:val="right" w:leader="dot" w:pos="4449"/>
        </w:tabs>
        <w:rPr>
          <w:noProof/>
        </w:rPr>
      </w:pPr>
      <w:r>
        <w:rPr>
          <w:noProof/>
        </w:rPr>
        <w:t>Concorde</w:t>
      </w:r>
      <w:r>
        <w:rPr>
          <w:noProof/>
        </w:rPr>
        <w:tab/>
        <w:t>28</w:t>
      </w:r>
    </w:p>
    <w:p w:rsidR="00AB2319" w:rsidRDefault="00AB2319">
      <w:pPr>
        <w:pStyle w:val="Indeks1"/>
        <w:tabs>
          <w:tab w:val="right" w:leader="dot" w:pos="4449"/>
        </w:tabs>
        <w:rPr>
          <w:noProof/>
        </w:rPr>
      </w:pPr>
      <w:r>
        <w:rPr>
          <w:noProof/>
        </w:rPr>
        <w:t>CPU</w:t>
      </w:r>
      <w:r>
        <w:rPr>
          <w:noProof/>
        </w:rPr>
        <w:tab/>
        <w:t>10</w:t>
      </w:r>
    </w:p>
    <w:p w:rsidR="00AB2319" w:rsidRDefault="00AB2319">
      <w:pPr>
        <w:pStyle w:val="Indeks1"/>
        <w:tabs>
          <w:tab w:val="right" w:leader="dot" w:pos="4449"/>
        </w:tabs>
        <w:rPr>
          <w:noProof/>
        </w:rPr>
      </w:pPr>
      <w:r>
        <w:rPr>
          <w:noProof/>
        </w:rPr>
        <w:t>CSV</w:t>
      </w:r>
      <w:r>
        <w:rPr>
          <w:noProof/>
        </w:rPr>
        <w:tab/>
        <w:t>28</w:t>
      </w:r>
    </w:p>
    <w:p w:rsidR="00AB2319" w:rsidRDefault="00AB2319">
      <w:pPr>
        <w:pStyle w:val="Indeks1"/>
        <w:tabs>
          <w:tab w:val="right" w:leader="dot" w:pos="4449"/>
        </w:tabs>
        <w:rPr>
          <w:noProof/>
        </w:rPr>
      </w:pPr>
      <w:r>
        <w:rPr>
          <w:noProof/>
        </w:rPr>
        <w:t>Ctras</w:t>
      </w:r>
      <w:r>
        <w:rPr>
          <w:noProof/>
        </w:rPr>
        <w:tab/>
        <w:t>28</w:t>
      </w:r>
    </w:p>
    <w:p w:rsidR="00AB2319" w:rsidRDefault="00AB2319">
      <w:pPr>
        <w:pStyle w:val="Indeksoverskrift"/>
        <w:keepNext/>
        <w:tabs>
          <w:tab w:val="right" w:leader="dot" w:pos="4449"/>
        </w:tabs>
        <w:rPr>
          <w:rFonts w:ascii="Calibri" w:hAnsi="Calibri" w:cs="Times New Roman"/>
          <w:b w:val="0"/>
          <w:bCs w:val="0"/>
          <w:noProof/>
        </w:rPr>
      </w:pPr>
      <w:r>
        <w:rPr>
          <w:noProof/>
        </w:rPr>
        <w:t>D</w:t>
      </w:r>
    </w:p>
    <w:p w:rsidR="00AB2319" w:rsidRDefault="00AB2319">
      <w:pPr>
        <w:pStyle w:val="Indeks1"/>
        <w:tabs>
          <w:tab w:val="right" w:leader="dot" w:pos="4449"/>
        </w:tabs>
        <w:rPr>
          <w:noProof/>
        </w:rPr>
      </w:pPr>
      <w:r>
        <w:rPr>
          <w:noProof/>
        </w:rPr>
        <w:t>Dataflex</w:t>
      </w:r>
      <w:r>
        <w:rPr>
          <w:noProof/>
        </w:rPr>
        <w:tab/>
        <w:t>28</w:t>
      </w:r>
    </w:p>
    <w:p w:rsidR="00AB2319" w:rsidRDefault="00AB2319">
      <w:pPr>
        <w:pStyle w:val="Indeks1"/>
        <w:tabs>
          <w:tab w:val="right" w:leader="dot" w:pos="4449"/>
        </w:tabs>
        <w:rPr>
          <w:noProof/>
        </w:rPr>
      </w:pPr>
      <w:r>
        <w:rPr>
          <w:noProof/>
        </w:rPr>
        <w:t>DATAMASTER</w:t>
      </w:r>
      <w:r>
        <w:rPr>
          <w:noProof/>
        </w:rPr>
        <w:tab/>
        <w:t>6;8;28</w:t>
      </w:r>
    </w:p>
    <w:p w:rsidR="00AB2319" w:rsidRDefault="00AB2319">
      <w:pPr>
        <w:pStyle w:val="Indeks1"/>
        <w:tabs>
          <w:tab w:val="right" w:leader="dot" w:pos="4449"/>
        </w:tabs>
        <w:rPr>
          <w:noProof/>
        </w:rPr>
      </w:pPr>
      <w:r>
        <w:rPr>
          <w:noProof/>
        </w:rPr>
        <w:t>DEMO</w:t>
      </w:r>
      <w:r>
        <w:rPr>
          <w:noProof/>
        </w:rPr>
        <w:tab/>
        <w:t>7</w:t>
      </w:r>
    </w:p>
    <w:p w:rsidR="00AB2319" w:rsidRDefault="00AB2319">
      <w:pPr>
        <w:pStyle w:val="Indeks1"/>
        <w:tabs>
          <w:tab w:val="right" w:leader="dot" w:pos="4449"/>
        </w:tabs>
        <w:rPr>
          <w:noProof/>
        </w:rPr>
      </w:pPr>
      <w:r>
        <w:rPr>
          <w:noProof/>
        </w:rPr>
        <w:t>Distributor</w:t>
      </w:r>
      <w:r>
        <w:rPr>
          <w:noProof/>
        </w:rPr>
        <w:tab/>
        <w:t>29</w:t>
      </w:r>
    </w:p>
    <w:p w:rsidR="00AB2319" w:rsidRDefault="00AB2319">
      <w:pPr>
        <w:pStyle w:val="Indeksoverskrift"/>
        <w:keepNext/>
        <w:tabs>
          <w:tab w:val="right" w:leader="dot" w:pos="4449"/>
        </w:tabs>
        <w:rPr>
          <w:rFonts w:ascii="Calibri" w:hAnsi="Calibri" w:cs="Times New Roman"/>
          <w:b w:val="0"/>
          <w:bCs w:val="0"/>
          <w:noProof/>
        </w:rPr>
      </w:pPr>
      <w:r>
        <w:rPr>
          <w:noProof/>
        </w:rPr>
        <w:t>E</w:t>
      </w:r>
    </w:p>
    <w:p w:rsidR="00AB2319" w:rsidRDefault="00AB2319">
      <w:pPr>
        <w:pStyle w:val="Indeks1"/>
        <w:tabs>
          <w:tab w:val="right" w:leader="dot" w:pos="4449"/>
        </w:tabs>
        <w:rPr>
          <w:noProof/>
        </w:rPr>
      </w:pPr>
      <w:r>
        <w:rPr>
          <w:noProof/>
        </w:rPr>
        <w:t>E-Mail</w:t>
      </w:r>
      <w:r>
        <w:rPr>
          <w:noProof/>
        </w:rPr>
        <w:tab/>
        <w:t>4</w:t>
      </w:r>
    </w:p>
    <w:p w:rsidR="00AB2319" w:rsidRDefault="00AB2319">
      <w:pPr>
        <w:pStyle w:val="Indeksoverskrift"/>
        <w:keepNext/>
        <w:tabs>
          <w:tab w:val="right" w:leader="dot" w:pos="4449"/>
        </w:tabs>
        <w:rPr>
          <w:rFonts w:ascii="Calibri" w:hAnsi="Calibri" w:cs="Times New Roman"/>
          <w:b w:val="0"/>
          <w:bCs w:val="0"/>
          <w:noProof/>
        </w:rPr>
      </w:pPr>
      <w:r>
        <w:rPr>
          <w:noProof/>
        </w:rPr>
        <w:t>F</w:t>
      </w:r>
    </w:p>
    <w:p w:rsidR="00AB2319" w:rsidRDefault="00AB2319">
      <w:pPr>
        <w:pStyle w:val="Indeks1"/>
        <w:tabs>
          <w:tab w:val="right" w:leader="dot" w:pos="4449"/>
        </w:tabs>
        <w:rPr>
          <w:noProof/>
        </w:rPr>
      </w:pPr>
      <w:r>
        <w:rPr>
          <w:noProof/>
        </w:rPr>
        <w:t>Fax</w:t>
      </w:r>
      <w:r>
        <w:rPr>
          <w:noProof/>
        </w:rPr>
        <w:tab/>
        <w:t>18;30</w:t>
      </w:r>
    </w:p>
    <w:p w:rsidR="00AB2319" w:rsidRDefault="00AB2319">
      <w:pPr>
        <w:pStyle w:val="Indeks1"/>
        <w:tabs>
          <w:tab w:val="right" w:leader="dot" w:pos="4449"/>
        </w:tabs>
        <w:rPr>
          <w:noProof/>
        </w:rPr>
      </w:pPr>
      <w:r>
        <w:rPr>
          <w:noProof/>
        </w:rPr>
        <w:t>FDF</w:t>
      </w:r>
      <w:r>
        <w:rPr>
          <w:noProof/>
        </w:rPr>
        <w:tab/>
        <w:t>6;26;28;30</w:t>
      </w:r>
    </w:p>
    <w:p w:rsidR="00AB2319" w:rsidRDefault="00AB2319">
      <w:pPr>
        <w:pStyle w:val="Indeks1"/>
        <w:tabs>
          <w:tab w:val="right" w:leader="dot" w:pos="4449"/>
        </w:tabs>
        <w:rPr>
          <w:noProof/>
        </w:rPr>
      </w:pPr>
      <w:r>
        <w:rPr>
          <w:noProof/>
        </w:rPr>
        <w:t>FULL</w:t>
      </w:r>
      <w:r>
        <w:rPr>
          <w:noProof/>
        </w:rPr>
        <w:tab/>
        <w:t>7</w:t>
      </w:r>
    </w:p>
    <w:p w:rsidR="00AB2319" w:rsidRDefault="00AB2319">
      <w:pPr>
        <w:pStyle w:val="Indeksoverskrift"/>
        <w:keepNext/>
        <w:tabs>
          <w:tab w:val="right" w:leader="dot" w:pos="4449"/>
        </w:tabs>
        <w:rPr>
          <w:rFonts w:ascii="Calibri" w:hAnsi="Calibri" w:cs="Times New Roman"/>
          <w:b w:val="0"/>
          <w:bCs w:val="0"/>
          <w:noProof/>
        </w:rPr>
      </w:pPr>
      <w:r>
        <w:rPr>
          <w:noProof/>
        </w:rPr>
        <w:t>G</w:t>
      </w:r>
    </w:p>
    <w:p w:rsidR="00AB2319" w:rsidRDefault="00AB2319">
      <w:pPr>
        <w:pStyle w:val="Indeks1"/>
        <w:tabs>
          <w:tab w:val="right" w:leader="dot" w:pos="4449"/>
        </w:tabs>
        <w:rPr>
          <w:noProof/>
        </w:rPr>
      </w:pPr>
      <w:r>
        <w:rPr>
          <w:noProof/>
        </w:rPr>
        <w:t>GSM</w:t>
      </w:r>
      <w:r>
        <w:rPr>
          <w:noProof/>
        </w:rPr>
        <w:tab/>
        <w:t>28</w:t>
      </w:r>
    </w:p>
    <w:p w:rsidR="00AB2319" w:rsidRDefault="00AB2319">
      <w:pPr>
        <w:pStyle w:val="Indeksoverskrift"/>
        <w:keepNext/>
        <w:tabs>
          <w:tab w:val="right" w:leader="dot" w:pos="4449"/>
        </w:tabs>
        <w:rPr>
          <w:rFonts w:ascii="Calibri" w:hAnsi="Calibri" w:cs="Times New Roman"/>
          <w:b w:val="0"/>
          <w:bCs w:val="0"/>
          <w:noProof/>
        </w:rPr>
      </w:pPr>
      <w:r>
        <w:rPr>
          <w:noProof/>
        </w:rPr>
        <w:t>H</w:t>
      </w:r>
    </w:p>
    <w:p w:rsidR="00AB2319" w:rsidRDefault="00AB2319">
      <w:pPr>
        <w:pStyle w:val="Indeks1"/>
        <w:tabs>
          <w:tab w:val="right" w:leader="dot" w:pos="4449"/>
        </w:tabs>
        <w:rPr>
          <w:noProof/>
        </w:rPr>
      </w:pPr>
      <w:r>
        <w:rPr>
          <w:noProof/>
        </w:rPr>
        <w:t>HP9000</w:t>
      </w:r>
      <w:r>
        <w:rPr>
          <w:noProof/>
        </w:rPr>
        <w:tab/>
        <w:t>28</w:t>
      </w:r>
    </w:p>
    <w:p w:rsidR="00AB2319" w:rsidRDefault="00AB2319">
      <w:pPr>
        <w:pStyle w:val="Indeksoverskrift"/>
        <w:keepNext/>
        <w:tabs>
          <w:tab w:val="right" w:leader="dot" w:pos="4449"/>
        </w:tabs>
        <w:rPr>
          <w:rFonts w:ascii="Calibri" w:hAnsi="Calibri" w:cs="Times New Roman"/>
          <w:b w:val="0"/>
          <w:bCs w:val="0"/>
          <w:noProof/>
        </w:rPr>
      </w:pPr>
      <w:r>
        <w:rPr>
          <w:noProof/>
        </w:rPr>
        <w:t>I</w:t>
      </w:r>
    </w:p>
    <w:p w:rsidR="00AB2319" w:rsidRDefault="00AB2319">
      <w:pPr>
        <w:pStyle w:val="Indeks1"/>
        <w:tabs>
          <w:tab w:val="right" w:leader="dot" w:pos="4449"/>
        </w:tabs>
        <w:rPr>
          <w:noProof/>
        </w:rPr>
      </w:pPr>
      <w:r>
        <w:rPr>
          <w:noProof/>
        </w:rPr>
        <w:t>ICL</w:t>
      </w:r>
      <w:r>
        <w:rPr>
          <w:noProof/>
        </w:rPr>
        <w:tab/>
        <w:t>28</w:t>
      </w:r>
    </w:p>
    <w:p w:rsidR="00AB2319" w:rsidRDefault="00AB2319">
      <w:pPr>
        <w:pStyle w:val="Indeks1"/>
        <w:tabs>
          <w:tab w:val="right" w:leader="dot" w:pos="4449"/>
        </w:tabs>
        <w:rPr>
          <w:noProof/>
        </w:rPr>
      </w:pPr>
      <w:r>
        <w:rPr>
          <w:noProof/>
        </w:rPr>
        <w:t>IQ</w:t>
      </w:r>
      <w:r>
        <w:rPr>
          <w:noProof/>
        </w:rPr>
        <w:tab/>
        <w:t>6;9;28</w:t>
      </w:r>
    </w:p>
    <w:p w:rsidR="00AB2319" w:rsidRDefault="00AB2319">
      <w:pPr>
        <w:pStyle w:val="Indeks1"/>
        <w:tabs>
          <w:tab w:val="right" w:leader="dot" w:pos="4449"/>
        </w:tabs>
        <w:rPr>
          <w:noProof/>
        </w:rPr>
      </w:pPr>
      <w:r>
        <w:rPr>
          <w:noProof/>
        </w:rPr>
        <w:t>ISAM</w:t>
      </w:r>
      <w:r>
        <w:rPr>
          <w:noProof/>
        </w:rPr>
        <w:tab/>
        <w:t>28</w:t>
      </w:r>
    </w:p>
    <w:p w:rsidR="00AB2319" w:rsidRDefault="00AB2319">
      <w:pPr>
        <w:pStyle w:val="Indeksoverskrift"/>
        <w:keepNext/>
        <w:tabs>
          <w:tab w:val="right" w:leader="dot" w:pos="4449"/>
        </w:tabs>
        <w:rPr>
          <w:rFonts w:ascii="Calibri" w:hAnsi="Calibri" w:cs="Times New Roman"/>
          <w:b w:val="0"/>
          <w:bCs w:val="0"/>
          <w:noProof/>
        </w:rPr>
      </w:pPr>
      <w:r>
        <w:rPr>
          <w:noProof/>
        </w:rPr>
        <w:t>L</w:t>
      </w:r>
    </w:p>
    <w:p w:rsidR="00AB2319" w:rsidRDefault="00AB2319">
      <w:pPr>
        <w:pStyle w:val="Indeks1"/>
        <w:tabs>
          <w:tab w:val="right" w:leader="dot" w:pos="4449"/>
        </w:tabs>
        <w:rPr>
          <w:noProof/>
        </w:rPr>
      </w:pPr>
      <w:r>
        <w:rPr>
          <w:noProof/>
        </w:rPr>
        <w:t>LIC</w:t>
      </w:r>
      <w:r>
        <w:rPr>
          <w:noProof/>
        </w:rPr>
        <w:tab/>
        <w:t>19</w:t>
      </w:r>
    </w:p>
    <w:p w:rsidR="00AB2319" w:rsidRDefault="00AB2319">
      <w:pPr>
        <w:pStyle w:val="Indeks1"/>
        <w:tabs>
          <w:tab w:val="right" w:leader="dot" w:pos="4449"/>
        </w:tabs>
        <w:rPr>
          <w:noProof/>
        </w:rPr>
      </w:pPr>
      <w:r>
        <w:rPr>
          <w:noProof/>
        </w:rPr>
        <w:t>LICENSENO</w:t>
      </w:r>
      <w:r>
        <w:rPr>
          <w:noProof/>
        </w:rPr>
        <w:tab/>
        <w:t>17;19</w:t>
      </w:r>
    </w:p>
    <w:p w:rsidR="00AB2319" w:rsidRDefault="00AB2319">
      <w:pPr>
        <w:pStyle w:val="Indeks1"/>
        <w:tabs>
          <w:tab w:val="right" w:leader="dot" w:pos="4449"/>
        </w:tabs>
        <w:rPr>
          <w:noProof/>
        </w:rPr>
      </w:pPr>
      <w:r>
        <w:rPr>
          <w:noProof/>
        </w:rPr>
        <w:t>LIGHT</w:t>
      </w:r>
      <w:r>
        <w:rPr>
          <w:noProof/>
        </w:rPr>
        <w:tab/>
        <w:t>7;9</w:t>
      </w:r>
    </w:p>
    <w:p w:rsidR="00AB2319" w:rsidRDefault="00AB2319">
      <w:pPr>
        <w:pStyle w:val="Indeksoverskrift"/>
        <w:keepNext/>
        <w:tabs>
          <w:tab w:val="right" w:leader="dot" w:pos="4449"/>
        </w:tabs>
        <w:rPr>
          <w:rFonts w:ascii="Calibri" w:hAnsi="Calibri" w:cs="Times New Roman"/>
          <w:b w:val="0"/>
          <w:bCs w:val="0"/>
          <w:noProof/>
        </w:rPr>
      </w:pPr>
      <w:r>
        <w:rPr>
          <w:noProof/>
        </w:rPr>
        <w:t>N</w:t>
      </w:r>
    </w:p>
    <w:p w:rsidR="00AB2319" w:rsidRDefault="00AB2319">
      <w:pPr>
        <w:pStyle w:val="Indeks1"/>
        <w:tabs>
          <w:tab w:val="right" w:leader="dot" w:pos="4449"/>
        </w:tabs>
        <w:rPr>
          <w:noProof/>
        </w:rPr>
      </w:pPr>
      <w:r>
        <w:rPr>
          <w:noProof/>
        </w:rPr>
        <w:t>Netbasic</w:t>
      </w:r>
      <w:r>
        <w:rPr>
          <w:noProof/>
        </w:rPr>
        <w:tab/>
        <w:t>28</w:t>
      </w:r>
    </w:p>
    <w:p w:rsidR="00AB2319" w:rsidRDefault="00AB2319">
      <w:pPr>
        <w:pStyle w:val="Indeksoverskrift"/>
        <w:keepNext/>
        <w:tabs>
          <w:tab w:val="right" w:leader="dot" w:pos="4449"/>
        </w:tabs>
        <w:rPr>
          <w:rFonts w:ascii="Calibri" w:hAnsi="Calibri" w:cs="Times New Roman"/>
          <w:b w:val="0"/>
          <w:bCs w:val="0"/>
          <w:noProof/>
        </w:rPr>
      </w:pPr>
      <w:r>
        <w:rPr>
          <w:noProof/>
        </w:rPr>
        <w:t>O</w:t>
      </w:r>
    </w:p>
    <w:p w:rsidR="00AB2319" w:rsidRDefault="00AB2319">
      <w:pPr>
        <w:pStyle w:val="Indeks1"/>
        <w:tabs>
          <w:tab w:val="right" w:leader="dot" w:pos="4449"/>
        </w:tabs>
        <w:rPr>
          <w:noProof/>
        </w:rPr>
      </w:pPr>
      <w:r>
        <w:rPr>
          <w:noProof/>
        </w:rPr>
        <w:t>ODBC</w:t>
      </w:r>
      <w:r>
        <w:rPr>
          <w:noProof/>
        </w:rPr>
        <w:tab/>
        <w:t>6;28</w:t>
      </w:r>
    </w:p>
    <w:p w:rsidR="00AB2319" w:rsidRDefault="00AB2319">
      <w:pPr>
        <w:pStyle w:val="Indeks1"/>
        <w:tabs>
          <w:tab w:val="right" w:leader="dot" w:pos="4449"/>
        </w:tabs>
        <w:rPr>
          <w:noProof/>
        </w:rPr>
      </w:pPr>
      <w:r>
        <w:rPr>
          <w:noProof/>
        </w:rPr>
        <w:t>ODBC16</w:t>
      </w:r>
      <w:r>
        <w:rPr>
          <w:noProof/>
        </w:rPr>
        <w:tab/>
        <w:t>6</w:t>
      </w:r>
    </w:p>
    <w:p w:rsidR="00AB2319" w:rsidRDefault="00AB2319">
      <w:pPr>
        <w:pStyle w:val="Indeks1"/>
        <w:tabs>
          <w:tab w:val="right" w:leader="dot" w:pos="4449"/>
        </w:tabs>
        <w:rPr>
          <w:noProof/>
        </w:rPr>
      </w:pPr>
      <w:r>
        <w:rPr>
          <w:noProof/>
        </w:rPr>
        <w:t>ODBC32</w:t>
      </w:r>
      <w:r>
        <w:rPr>
          <w:noProof/>
        </w:rPr>
        <w:tab/>
        <w:t>6</w:t>
      </w:r>
    </w:p>
    <w:p w:rsidR="00AB2319" w:rsidRDefault="00AB2319">
      <w:pPr>
        <w:pStyle w:val="Indeks1"/>
        <w:tabs>
          <w:tab w:val="right" w:leader="dot" w:pos="4449"/>
        </w:tabs>
        <w:rPr>
          <w:noProof/>
        </w:rPr>
      </w:pPr>
      <w:r>
        <w:rPr>
          <w:noProof/>
        </w:rPr>
        <w:t>Open-Basic</w:t>
      </w:r>
      <w:r>
        <w:rPr>
          <w:noProof/>
        </w:rPr>
        <w:tab/>
        <w:t>28</w:t>
      </w:r>
    </w:p>
    <w:p w:rsidR="00AB2319" w:rsidRDefault="00AB2319">
      <w:pPr>
        <w:pStyle w:val="Indeksoverskrift"/>
        <w:keepNext/>
        <w:tabs>
          <w:tab w:val="right" w:leader="dot" w:pos="4449"/>
        </w:tabs>
        <w:rPr>
          <w:rFonts w:ascii="Calibri" w:hAnsi="Calibri" w:cs="Times New Roman"/>
          <w:b w:val="0"/>
          <w:bCs w:val="0"/>
          <w:noProof/>
        </w:rPr>
      </w:pPr>
      <w:r>
        <w:rPr>
          <w:noProof/>
        </w:rPr>
        <w:t>P</w:t>
      </w:r>
    </w:p>
    <w:p w:rsidR="00AB2319" w:rsidRDefault="00AB2319">
      <w:pPr>
        <w:pStyle w:val="Indeks1"/>
        <w:tabs>
          <w:tab w:val="right" w:leader="dot" w:pos="4449"/>
        </w:tabs>
        <w:rPr>
          <w:noProof/>
        </w:rPr>
      </w:pPr>
      <w:r>
        <w:rPr>
          <w:noProof/>
        </w:rPr>
        <w:t>PLS</w:t>
      </w:r>
      <w:r>
        <w:rPr>
          <w:noProof/>
        </w:rPr>
        <w:tab/>
        <w:t>17</w:t>
      </w:r>
    </w:p>
    <w:p w:rsidR="00AB2319" w:rsidRDefault="00AB2319">
      <w:pPr>
        <w:pStyle w:val="Indeksoverskrift"/>
        <w:keepNext/>
        <w:tabs>
          <w:tab w:val="right" w:leader="dot" w:pos="4449"/>
        </w:tabs>
        <w:rPr>
          <w:rFonts w:ascii="Calibri" w:hAnsi="Calibri" w:cs="Times New Roman"/>
          <w:b w:val="0"/>
          <w:bCs w:val="0"/>
          <w:noProof/>
        </w:rPr>
      </w:pPr>
      <w:r>
        <w:rPr>
          <w:noProof/>
        </w:rPr>
        <w:t>R</w:t>
      </w:r>
    </w:p>
    <w:p w:rsidR="00AB2319" w:rsidRDefault="00AB2319">
      <w:pPr>
        <w:pStyle w:val="Indeks1"/>
        <w:tabs>
          <w:tab w:val="right" w:leader="dot" w:pos="4449"/>
        </w:tabs>
        <w:rPr>
          <w:noProof/>
        </w:rPr>
      </w:pPr>
      <w:r>
        <w:rPr>
          <w:noProof/>
        </w:rPr>
        <w:t>RAPGEN</w:t>
      </w:r>
      <w:r>
        <w:rPr>
          <w:noProof/>
        </w:rPr>
        <w:tab/>
        <w:t>6;26;28;30</w:t>
      </w:r>
    </w:p>
    <w:p w:rsidR="00AB2319" w:rsidRDefault="00AB2319">
      <w:pPr>
        <w:pStyle w:val="Indeks1"/>
        <w:tabs>
          <w:tab w:val="right" w:leader="dot" w:pos="4449"/>
        </w:tabs>
        <w:rPr>
          <w:noProof/>
        </w:rPr>
      </w:pPr>
      <w:r>
        <w:rPr>
          <w:noProof/>
        </w:rPr>
        <w:t>RISC</w:t>
      </w:r>
      <w:r>
        <w:rPr>
          <w:noProof/>
        </w:rPr>
        <w:tab/>
        <w:t>28</w:t>
      </w:r>
    </w:p>
    <w:p w:rsidR="00AB2319" w:rsidRDefault="00AB2319">
      <w:pPr>
        <w:pStyle w:val="Indeks1"/>
        <w:tabs>
          <w:tab w:val="right" w:leader="dot" w:pos="4449"/>
        </w:tabs>
        <w:rPr>
          <w:noProof/>
        </w:rPr>
      </w:pPr>
      <w:r>
        <w:rPr>
          <w:noProof/>
        </w:rPr>
        <w:t>RISC-2</w:t>
      </w:r>
      <w:r>
        <w:rPr>
          <w:noProof/>
        </w:rPr>
        <w:tab/>
        <w:t>28</w:t>
      </w:r>
    </w:p>
    <w:p w:rsidR="00AB2319" w:rsidRDefault="00AB2319">
      <w:pPr>
        <w:pStyle w:val="Indeks1"/>
        <w:tabs>
          <w:tab w:val="right" w:leader="dot" w:pos="4449"/>
        </w:tabs>
        <w:rPr>
          <w:noProof/>
        </w:rPr>
      </w:pPr>
      <w:r>
        <w:rPr>
          <w:noProof/>
        </w:rPr>
        <w:t>RM</w:t>
      </w:r>
      <w:r>
        <w:rPr>
          <w:noProof/>
        </w:rPr>
        <w:tab/>
        <w:t>28</w:t>
      </w:r>
    </w:p>
    <w:p w:rsidR="00AB2319" w:rsidRDefault="00AB2319">
      <w:pPr>
        <w:pStyle w:val="Indeksoverskrift"/>
        <w:keepNext/>
        <w:tabs>
          <w:tab w:val="right" w:leader="dot" w:pos="4449"/>
        </w:tabs>
        <w:rPr>
          <w:rFonts w:ascii="Calibri" w:hAnsi="Calibri" w:cs="Times New Roman"/>
          <w:b w:val="0"/>
          <w:bCs w:val="0"/>
          <w:noProof/>
        </w:rPr>
      </w:pPr>
      <w:r>
        <w:rPr>
          <w:noProof/>
        </w:rPr>
        <w:t>S</w:t>
      </w:r>
    </w:p>
    <w:p w:rsidR="00AB2319" w:rsidRDefault="00AB2319">
      <w:pPr>
        <w:pStyle w:val="Indeks1"/>
        <w:tabs>
          <w:tab w:val="right" w:leader="dot" w:pos="4449"/>
        </w:tabs>
        <w:rPr>
          <w:noProof/>
        </w:rPr>
      </w:pPr>
      <w:r>
        <w:rPr>
          <w:noProof/>
        </w:rPr>
        <w:t>Scala</w:t>
      </w:r>
      <w:r>
        <w:rPr>
          <w:noProof/>
        </w:rPr>
        <w:tab/>
        <w:t>28</w:t>
      </w:r>
    </w:p>
    <w:p w:rsidR="00AB2319" w:rsidRDefault="00AB2319">
      <w:pPr>
        <w:pStyle w:val="Indeks1"/>
        <w:tabs>
          <w:tab w:val="right" w:leader="dot" w:pos="4449"/>
        </w:tabs>
        <w:rPr>
          <w:noProof/>
        </w:rPr>
      </w:pPr>
      <w:r>
        <w:rPr>
          <w:noProof/>
        </w:rPr>
        <w:t>SCO</w:t>
      </w:r>
      <w:r>
        <w:rPr>
          <w:noProof/>
        </w:rPr>
        <w:tab/>
        <w:t>28</w:t>
      </w:r>
    </w:p>
    <w:p w:rsidR="00AB2319" w:rsidRDefault="00AB2319">
      <w:pPr>
        <w:pStyle w:val="Indeks1"/>
        <w:tabs>
          <w:tab w:val="right" w:leader="dot" w:pos="4449"/>
        </w:tabs>
        <w:rPr>
          <w:noProof/>
        </w:rPr>
      </w:pPr>
      <w:r>
        <w:rPr>
          <w:noProof/>
        </w:rPr>
        <w:t>SSV</w:t>
      </w:r>
      <w:r>
        <w:rPr>
          <w:noProof/>
        </w:rPr>
        <w:tab/>
        <w:t>6</w:t>
      </w:r>
    </w:p>
    <w:p w:rsidR="00AB2319" w:rsidRDefault="00AB2319">
      <w:pPr>
        <w:pStyle w:val="Indeksoverskrift"/>
        <w:keepNext/>
        <w:tabs>
          <w:tab w:val="right" w:leader="dot" w:pos="4449"/>
        </w:tabs>
        <w:rPr>
          <w:rFonts w:ascii="Calibri" w:hAnsi="Calibri" w:cs="Times New Roman"/>
          <w:b w:val="0"/>
          <w:bCs w:val="0"/>
          <w:noProof/>
        </w:rPr>
      </w:pPr>
      <w:r>
        <w:rPr>
          <w:noProof/>
        </w:rPr>
        <w:t>T</w:t>
      </w:r>
    </w:p>
    <w:p w:rsidR="00AB2319" w:rsidRDefault="00AB2319">
      <w:pPr>
        <w:pStyle w:val="Indeks1"/>
        <w:tabs>
          <w:tab w:val="right" w:leader="dot" w:pos="4449"/>
        </w:tabs>
        <w:rPr>
          <w:noProof/>
        </w:rPr>
      </w:pPr>
      <w:r>
        <w:rPr>
          <w:noProof/>
        </w:rPr>
        <w:t>TRIO</w:t>
      </w:r>
      <w:r>
        <w:rPr>
          <w:noProof/>
        </w:rPr>
        <w:tab/>
        <w:t>6;28</w:t>
      </w:r>
    </w:p>
    <w:p w:rsidR="00AB2319" w:rsidRDefault="00AB2319">
      <w:pPr>
        <w:pStyle w:val="Indeksoverskrift"/>
        <w:keepNext/>
        <w:tabs>
          <w:tab w:val="right" w:leader="dot" w:pos="4449"/>
        </w:tabs>
        <w:rPr>
          <w:rFonts w:ascii="Calibri" w:hAnsi="Calibri" w:cs="Times New Roman"/>
          <w:b w:val="0"/>
          <w:bCs w:val="0"/>
          <w:noProof/>
        </w:rPr>
      </w:pPr>
      <w:r>
        <w:rPr>
          <w:noProof/>
        </w:rPr>
        <w:t>U</w:t>
      </w:r>
    </w:p>
    <w:p w:rsidR="00AB2319" w:rsidRDefault="00AB2319">
      <w:pPr>
        <w:pStyle w:val="Indeks1"/>
        <w:tabs>
          <w:tab w:val="right" w:leader="dot" w:pos="4449"/>
        </w:tabs>
        <w:rPr>
          <w:noProof/>
        </w:rPr>
      </w:pPr>
      <w:r>
        <w:rPr>
          <w:noProof/>
        </w:rPr>
        <w:t>Unibasic</w:t>
      </w:r>
      <w:r>
        <w:rPr>
          <w:noProof/>
        </w:rPr>
        <w:tab/>
        <w:t>28</w:t>
      </w:r>
    </w:p>
    <w:p w:rsidR="00AB2319" w:rsidRDefault="00AB2319">
      <w:pPr>
        <w:pStyle w:val="Indeksoverskrift"/>
        <w:keepNext/>
        <w:tabs>
          <w:tab w:val="right" w:leader="dot" w:pos="4449"/>
        </w:tabs>
        <w:rPr>
          <w:rFonts w:ascii="Calibri" w:hAnsi="Calibri" w:cs="Times New Roman"/>
          <w:b w:val="0"/>
          <w:bCs w:val="0"/>
          <w:noProof/>
        </w:rPr>
      </w:pPr>
      <w:r>
        <w:rPr>
          <w:noProof/>
        </w:rPr>
        <w:t>X</w:t>
      </w:r>
    </w:p>
    <w:p w:rsidR="00AB2319" w:rsidRDefault="00AB2319">
      <w:pPr>
        <w:pStyle w:val="Indeks1"/>
        <w:tabs>
          <w:tab w:val="right" w:leader="dot" w:pos="4449"/>
        </w:tabs>
        <w:rPr>
          <w:noProof/>
        </w:rPr>
      </w:pPr>
      <w:r>
        <w:rPr>
          <w:noProof/>
        </w:rPr>
        <w:t>XAL</w:t>
      </w:r>
      <w:r>
        <w:rPr>
          <w:noProof/>
        </w:rPr>
        <w:tab/>
        <w:t>28</w:t>
      </w:r>
    </w:p>
    <w:p w:rsidR="00AB2319" w:rsidRDefault="00AB2319" w:rsidP="00AB2319">
      <w:pPr>
        <w:rPr>
          <w:noProof/>
        </w:rPr>
        <w:sectPr w:rsidR="00AB2319" w:rsidSect="00AB2319">
          <w:type w:val="continuous"/>
          <w:pgSz w:w="11906" w:h="16838"/>
          <w:pgMar w:top="1701" w:right="1134" w:bottom="1701" w:left="1134" w:header="708" w:footer="708" w:gutter="0"/>
          <w:cols w:num="2" w:space="720"/>
          <w:titlePg/>
          <w:docGrid w:linePitch="360"/>
        </w:sectPr>
      </w:pPr>
    </w:p>
    <w:p w:rsidR="005855DE" w:rsidRPr="00AB2319" w:rsidRDefault="00AB2319" w:rsidP="00AB2319">
      <w:r>
        <w:fldChar w:fldCharType="end"/>
      </w:r>
    </w:p>
    <w:sectPr w:rsidR="005855DE" w:rsidRPr="00AB2319" w:rsidSect="00AB2319">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A5D" w:rsidRDefault="00290A5D" w:rsidP="00AC720F">
      <w:r>
        <w:separator/>
      </w:r>
    </w:p>
  </w:endnote>
  <w:endnote w:type="continuationSeparator" w:id="0">
    <w:p w:rsidR="00290A5D" w:rsidRDefault="00290A5D" w:rsidP="00AC7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0F" w:rsidRDefault="00AC720F" w:rsidP="00290A5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C720F" w:rsidRDefault="00AC720F" w:rsidP="00AC720F">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0F" w:rsidRDefault="00AC720F" w:rsidP="00290A5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E2660">
      <w:rPr>
        <w:rStyle w:val="Sidetal"/>
        <w:noProof/>
      </w:rPr>
      <w:t>2</w:t>
    </w:r>
    <w:r>
      <w:rPr>
        <w:rStyle w:val="Sidetal"/>
      </w:rPr>
      <w:fldChar w:fldCharType="end"/>
    </w:r>
  </w:p>
  <w:p w:rsidR="00AC720F" w:rsidRDefault="00AC720F" w:rsidP="00AC720F">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0F" w:rsidRDefault="00AC720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A5D" w:rsidRDefault="00290A5D" w:rsidP="00AC720F">
      <w:r>
        <w:separator/>
      </w:r>
    </w:p>
  </w:footnote>
  <w:footnote w:type="continuationSeparator" w:id="0">
    <w:p w:rsidR="00290A5D" w:rsidRDefault="00290A5D" w:rsidP="00AC7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0F" w:rsidRDefault="00AC720F">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0F" w:rsidRDefault="00AC720F">
    <w:pPr>
      <w:pStyle w:val="Sidehoved"/>
    </w:pPr>
    <w:r>
      <w:t>Licence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0F" w:rsidRDefault="00AC720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25D01"/>
    <w:rsid w:val="000D41AB"/>
    <w:rsid w:val="001466CA"/>
    <w:rsid w:val="00167346"/>
    <w:rsid w:val="0017557F"/>
    <w:rsid w:val="0028210E"/>
    <w:rsid w:val="0028722A"/>
    <w:rsid w:val="00290A5D"/>
    <w:rsid w:val="003247BD"/>
    <w:rsid w:val="00382AFF"/>
    <w:rsid w:val="003D19CB"/>
    <w:rsid w:val="003F3113"/>
    <w:rsid w:val="00511AA0"/>
    <w:rsid w:val="005314BE"/>
    <w:rsid w:val="005855DE"/>
    <w:rsid w:val="00603DF2"/>
    <w:rsid w:val="006D0213"/>
    <w:rsid w:val="00701835"/>
    <w:rsid w:val="00791C73"/>
    <w:rsid w:val="007B3F89"/>
    <w:rsid w:val="007E4819"/>
    <w:rsid w:val="008A56CF"/>
    <w:rsid w:val="008B69B7"/>
    <w:rsid w:val="008D2ECD"/>
    <w:rsid w:val="008D3FF2"/>
    <w:rsid w:val="008D5A8C"/>
    <w:rsid w:val="009122E6"/>
    <w:rsid w:val="00980662"/>
    <w:rsid w:val="00990AD7"/>
    <w:rsid w:val="009A43A0"/>
    <w:rsid w:val="009C4A3C"/>
    <w:rsid w:val="00AB2319"/>
    <w:rsid w:val="00AC720F"/>
    <w:rsid w:val="00AF0439"/>
    <w:rsid w:val="00B51B6B"/>
    <w:rsid w:val="00BB2EB2"/>
    <w:rsid w:val="00C860AC"/>
    <w:rsid w:val="00CD023F"/>
    <w:rsid w:val="00E04E1A"/>
    <w:rsid w:val="00EC1F5B"/>
    <w:rsid w:val="00EE2660"/>
    <w:rsid w:val="00EE5F10"/>
    <w:rsid w:val="00FC41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AC720F"/>
    <w:pPr>
      <w:tabs>
        <w:tab w:val="center" w:pos="4986"/>
        <w:tab w:val="right" w:pos="9972"/>
      </w:tabs>
    </w:pPr>
  </w:style>
  <w:style w:type="character" w:customStyle="1" w:styleId="SidehovedTegn">
    <w:name w:val="Sidehoved Tegn"/>
    <w:basedOn w:val="Standardskrifttypeiafsnit"/>
    <w:link w:val="Sidehoved"/>
    <w:rsid w:val="00AC720F"/>
    <w:rPr>
      <w:rFonts w:ascii="Verdana" w:hAnsi="Verdana"/>
      <w:szCs w:val="24"/>
      <w:lang w:val="da-DK" w:eastAsia="da-DK"/>
    </w:rPr>
  </w:style>
  <w:style w:type="paragraph" w:styleId="Sidefod">
    <w:name w:val="footer"/>
    <w:basedOn w:val="Normal"/>
    <w:link w:val="SidefodTegn"/>
    <w:rsid w:val="00AC720F"/>
    <w:pPr>
      <w:tabs>
        <w:tab w:val="center" w:pos="4986"/>
        <w:tab w:val="right" w:pos="9972"/>
      </w:tabs>
    </w:pPr>
  </w:style>
  <w:style w:type="character" w:customStyle="1" w:styleId="SidefodTegn">
    <w:name w:val="Sidefod Tegn"/>
    <w:basedOn w:val="Standardskrifttypeiafsnit"/>
    <w:link w:val="Sidefod"/>
    <w:rsid w:val="00AC720F"/>
    <w:rPr>
      <w:rFonts w:ascii="Verdana" w:hAnsi="Verdana"/>
      <w:szCs w:val="24"/>
      <w:lang w:val="da-DK" w:eastAsia="da-DK"/>
    </w:rPr>
  </w:style>
  <w:style w:type="character" w:styleId="Sidetal">
    <w:name w:val="page number"/>
    <w:basedOn w:val="Standardskrifttypeiafsnit"/>
    <w:rsid w:val="00AC72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lic-fre.doc</Template>
  <TotalTime>0</TotalTime>
  <Pages>3</Pages>
  <Words>2240</Words>
  <Characters>12770</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2022-10-31T04:44:00Z</dcterms:created>
  <dcterms:modified xsi:type="dcterms:W3CDTF">2022-10-31T04:44:00Z</dcterms:modified>
</cp:coreProperties>
</file>